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fldChar w:fldCharType="begin"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instrText xml:space="preserve"> HYPERLINK "http://www.polyset.ru/nb/ВСН%2013-94.php" \o "ВСН 13-94" </w:instrText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fldChar w:fldCharType="separate"/>
      </w:r>
      <w:r w:rsidRPr="00BD0154">
        <w:rPr>
          <w:rFonts w:eastAsia="Times New Roman" w:cs="Tahoma"/>
          <w:b/>
          <w:bCs/>
          <w:color w:val="000000"/>
          <w:sz w:val="28"/>
          <w:szCs w:val="28"/>
          <w:u w:val="single"/>
          <w:lang w:eastAsia="ru-RU"/>
        </w:rPr>
        <w:t>ВСН 13-94</w:t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fldChar w:fldCharType="end"/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/>
          <w:bCs/>
          <w:color w:val="ED1B31"/>
          <w:sz w:val="28"/>
          <w:szCs w:val="28"/>
          <w:lang w:eastAsia="ru-RU"/>
        </w:rPr>
      </w:pPr>
      <w:hyperlink r:id="rId5" w:tooltip="Словарь терминов: СНиП" w:history="1">
        <w:r w:rsidRPr="00BD0154">
          <w:rPr>
            <w:rFonts w:eastAsia="Times New Roman" w:cs="Tahoma"/>
            <w:b/>
            <w:bCs/>
            <w:color w:val="000000"/>
            <w:sz w:val="28"/>
            <w:szCs w:val="28"/>
            <w:u w:val="single"/>
            <w:lang w:eastAsia="ru-RU"/>
          </w:rPr>
          <w:t>ВЕДОМСТВЕННЫЕ СТРОИТЕЛЬНЫЕ НОРМЫ</w:t>
        </w:r>
      </w:hyperlink>
    </w:p>
    <w:p w:rsidR="00BD0154" w:rsidRPr="00BD0154" w:rsidRDefault="00BD0154" w:rsidP="00BD015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ahoma"/>
          <w:b/>
          <w:bCs/>
          <w:color w:val="ED1B31"/>
          <w:kern w:val="36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color w:val="ED1B31"/>
          <w:kern w:val="36"/>
          <w:sz w:val="28"/>
          <w:szCs w:val="28"/>
          <w:lang w:eastAsia="ru-RU"/>
        </w:rPr>
        <w:t xml:space="preserve">ИНСТРУКЦИЯ ПО ПРОЕКТИРОВАНИЮ ВЗРЫВОПОЖАРООПАСНЫХ ПРОИЗВОДСТВ СПИРТОВЫХ, </w:t>
      </w:r>
      <w:proofErr w:type="gramStart"/>
      <w:r w:rsidRPr="00BD0154">
        <w:rPr>
          <w:rFonts w:eastAsia="Times New Roman" w:cs="Tahoma"/>
          <w:b/>
          <w:bCs/>
          <w:color w:val="ED1B31"/>
          <w:kern w:val="36"/>
          <w:sz w:val="28"/>
          <w:szCs w:val="28"/>
          <w:lang w:eastAsia="ru-RU"/>
        </w:rPr>
        <w:t>ЛИКЕРО-ВОДОЧНЫХ</w:t>
      </w:r>
      <w:proofErr w:type="gramEnd"/>
      <w:r w:rsidRPr="00BD0154">
        <w:rPr>
          <w:rFonts w:eastAsia="Times New Roman" w:cs="Tahoma"/>
          <w:b/>
          <w:bCs/>
          <w:color w:val="ED1B31"/>
          <w:kern w:val="36"/>
          <w:sz w:val="28"/>
          <w:szCs w:val="28"/>
          <w:lang w:eastAsia="ru-RU"/>
        </w:rPr>
        <w:t xml:space="preserve"> И КОНЬЯЧНЫХ ПРЕДПРИЯТИЙ ПИЩЕВОЙ ПРОМЫШЛЕННОСТИ</w:t>
      </w:r>
    </w:p>
    <w:p w:rsidR="00BD0154" w:rsidRPr="00BD0154" w:rsidRDefault="00BD0154" w:rsidP="00BD0154">
      <w:pPr>
        <w:spacing w:after="0" w:line="240" w:lineRule="auto"/>
        <w:jc w:val="right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Дата введения 1994-04-01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СОДЕРЖАНИЕ</w:t>
      </w:r>
      <w:r w:rsidRPr="00BD0154">
        <w:rPr>
          <w:rFonts w:eastAsia="Times New Roman" w:cs="Tahoma"/>
          <w:sz w:val="28"/>
          <w:szCs w:val="28"/>
          <w:lang w:eastAsia="ru-RU"/>
        </w:rPr>
        <w:br/>
        <w:t>1. ОБЩИЕ ПОЛОЖЕНИЯ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 АРХИТЕКТУРНО-СТРОИТЕЛЬНАЯ ЧАСТЬ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2.1. Генеральный план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2.3. Объемно-планировочные и конструктивные решения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3. ТЕХНОЛОГИЧЕСКАЯ ЧАСТЬ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3.1. Общие требования к безопасному ведению процессов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3.2. Требования к расположению оборудования и рабочих мест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 Требования к аппаратам и предохранительным устройствам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 Требования к трубопроводам и арматуре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3.5. Ограждающие устройства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4. САНТЕХНИЧЕСКАЯ ЧАСТЬ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4.1. Отопление и вентиляция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4.2. Водоснабжение и канализация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5. ЭЛЕКТРОСНАБЖЕНИЕ, СВЯЗЬ И СИГНАЛИЗАЦИЯ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5.1. Электроснабжение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5.2. Связь и сигнализация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6. АВТОМАТИЗАЦИЯ ПРОИЗВОДСТВА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6.1. Приборы и средства автоматизации, производственная сигнализация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6.2. Устройство и расположение помещений для щитов автоматизации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 Автоматическая сигнализация и управление аварийной вентиляцией при скоплении опасных концентраций этилового спирта в воздухе рабочих помещений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7.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ВЗРЫВОПОЖАРОБЕЗОПАСНОСТЬ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Приложение 1 Перечень производств по категориям взрывопожарной и пожарной опасности; классов взрывопожароопасных зон с характеристикой среды помещений по Правилам устройства электроустановок: зданий и помещений, подлежащих оборудованию автоматическими средствами пожаротушения и сигнализации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Приложение 2 Показатели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взрывопожароопасности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спиртосодержащих жидкостей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Приложение 3 КАТЕГОРИИ ПОМЕЩЕНИЙ И ЗДАНИЙ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Приложение 4 КЛАССИФИКАЦИЯ ЗОН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Приложение 5 ХАРАКТЕРИСТИКА СРЕДЫ В ПОМЕЩЕНИИ </w:t>
      </w:r>
      <w:proofErr w:type="gramEnd"/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br/>
        <w:t>РАЗРАБОТАНА Головным институтом по проектированию предприятий пищевой промышленности № 2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/О "Гипропищепром-2"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ВНЕСЕНА А/О "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Агропромнаучпроект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"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Подготовлена к утверждению: А/О "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Агропромнаучпроект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", А/О "Гипропищепром-2"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С введением в действие ВСН 13-94 Инструкции по проектированию взрывопожароопасных производств спиртовых,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коньячных предприятий пищевой промышленности утрачивает силу "Инструкция по проектированию взрывопожароопасных производств спиртовых,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коньячных предприятий пищевой промышленности" ВСН 13-81, утвержденная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Минпищепромом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СССР 05.01.81 г.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СОГЛАСОВАНА: Управлением спиртового и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ликеро-водочного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производства Комитета РФ по пищевой и перерабатывающей промышленности. Письмо от 4.02.94 № 16/6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УТВЕРЖДЕНА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Комитетом Российской Федерации по пищевой и перерабатывающей промышленности. Письмо от 05.03.94 № 140/19/339</w:t>
      </w:r>
    </w:p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1. ОБЩИЕ ПОЛОЖЕНИЯ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1.1. Требования настоящей Инструкции распространяются на проектирование новых и реконструкцию существующих зданий и сооружений спиртовых,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коньячных предприятий пищевой промышленности и являются обязательными для всех организаций и предприятий, занимающихся проектированием взрывопожароопасных производств, цехов, отделений, участков, а также эксплуатацией и разработкой оборудования для указанных предприятий пищевой промышленности.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1.2. При проектировании зданий и сооружений необходимо соблюдать требования строительных норм, правил, стандартов и соответствующих нормативных документов, утвержденных или согласованных Госстроем РФ.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1.3. Все вновь разрабатываемые или реконструируемые схемы технологических процессов, производственное оборудование, агрегаты, аппараты и установки, связанные с взрывопожароопасным производством, должны отвечать требованиям Системы стандартов безопасности труда (ССБТ).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1.4. Настоящая Инструкция разработана с учетом специфических особенностей и характеристик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взрывопожароопасности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этилового и коньячного спиртов, коньяков,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изделий и других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спиртосодержащих растворов, относящихся к легковоспламеняющимся и горючим жидкостям.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2. АРХИТЕКТУРНО-СТРОИТЕЛЬНАЯ ЧАСТЬ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2.1. Генеральный план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2.1.1. Разработка генеральных планов спиртовых,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коньячных предприятий пищевой промышленности должна производиться в соответствии с требованиями настоящей Инструкции, главы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по проектированию генеральных планов промышленных и сельскохозяйственных предприятий и других нормативных документов, утвержденных или согласованных Госстроем РФ.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2.1.2. Территории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предприятий должны ограждаться сплошным глухим забором высотой не менее 2,0 м из сборных железобетонных изделий. Расстояние от зданий и сооружений до забора должно быть не менее 5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Открытые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(резервуары), располагаемые на отдельных площадках предприятий, ограждаются забором из колючей проволоки или металлической сетки по железобетонным столбам.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2.1.3. Предприятия с размером площадок более 2 га должны иметь не менее двух въездов. Транспортный двор должен располагаться в максимальной близости от контрольно-пропускного пункта и цехов готовой продукции, посуды и экспедиции.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Ширина и высота ворот автомобильных въездов должна приниматься с учетом габаритов применяемых автомобилей и перевозимых грузов, но не менее 4,5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2.1.4. Пересечение на территории предприятия транспортных путей сырья (картофеля, зерна, мелассы), готовой продукции и отходов производства (барды,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стеклобоя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т.п.)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2.1.5. При озеленении свободных от застройки площадей не допускается посадка деревьев и кустарников хвойных пород, а также насаждений, семена которых (пух, хлопья, волокнистые вещества) переносятся по воздуху ветром.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2.1.6. Противопожарные разрывы от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до производственных зданий и сооружений в зависимости от их степени </w:t>
      </w:r>
      <w:hyperlink r:id="rId6" w:tooltip="СП 2.13130.2009 Системы противопожарной защиты. Обеспечение огнестойкости объектов защиты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огнестойкости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категории производств надлежит принимать согласно табл. 1. </w:t>
      </w:r>
    </w:p>
    <w:p w:rsidR="00BD0154" w:rsidRPr="00BD0154" w:rsidRDefault="00BD0154" w:rsidP="00BD0154">
      <w:pPr>
        <w:spacing w:after="0" w:line="240" w:lineRule="auto"/>
        <w:jc w:val="right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Таблица 1 </w:t>
      </w: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2793"/>
        <w:gridCol w:w="796"/>
        <w:gridCol w:w="350"/>
        <w:gridCol w:w="1062"/>
      </w:tblGrid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Способ хранения спирта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Емкость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спиртохранилища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, группы резервуаров, 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Разрыв, 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Степень огнестойкости здания, сооружения 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I-II,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IIIa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IIIб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, IV,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IV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, V 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1. Складское здание (закрытое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спиртохранилище</w:t>
            </w:r>
            <w:proofErr w:type="spellEnd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)С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тепень огнестойкости I, II,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2. Наземные резервуары (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открытое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спиртохранилище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1000 до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36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 Наземные резервуары (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открытое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спиртохранилище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600 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4. -“-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менее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18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br/>
        <w:t>Примечания:</w:t>
      </w:r>
      <w:r w:rsidRPr="00BD0154">
        <w:rPr>
          <w:rFonts w:eastAsia="Times New Roman" w:cs="Tahoma"/>
          <w:sz w:val="28"/>
          <w:szCs w:val="28"/>
          <w:lang w:eastAsia="ru-RU"/>
        </w:rPr>
        <w:br/>
        <w:t>1. Разрывы до зданий и сооружений III, IV и V степени огнестойкости принимаются только для действующих предприятий при их реконструкции.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 Разрывы до вспомогательных зданий, а также зданий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, Б надлежит увеличивать на 25%.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2.1.7. Емкость сливного отделения не должна превышать двухсуточного производства спирта.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2.1.8. К зданиям и сооружениям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 должен быть обеспечен подъезд пожарных автомобилей не менее чем с двух сторон. К складским зданиям с резервуарами и наземным резервуаром общей емкостью свыше 600 м³ спирта должен быть обеспечен подъезд со всех сторон.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2.1.9. Минимальные расстояния от стенок наземных резервуаров и закрытых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приемо-отпускных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сливо-наливных устройств </w:t>
      </w:r>
      <w:hyperlink r:id="rId7" w:tooltip="Статья: Автоматическая противопожарная защита крупных железнодорожных объектов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железнодорожных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путей и автомобильных дорог следует принимать согласно табл. 2. </w:t>
      </w:r>
    </w:p>
    <w:p w:rsidR="00BD0154" w:rsidRPr="00BD0154" w:rsidRDefault="00BD0154" w:rsidP="00BD0154">
      <w:pPr>
        <w:spacing w:after="0" w:line="240" w:lineRule="auto"/>
        <w:jc w:val="right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Таблица 2 </w:t>
      </w: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6"/>
        <w:gridCol w:w="3545"/>
        <w:gridCol w:w="2329"/>
      </w:tblGrid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Сооружения, до которых определяется расстояние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Расстояние, 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от наземных резервуаров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от закрытых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спиртохранилищ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Приемо-отпускное</w:t>
            </w:r>
            <w:proofErr w:type="spellEnd"/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не нормируется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2. Площадка слива-налива в автоцистерны и в бочки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8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 Железнодорожные сливо-наливные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4. Ось железнодорожных путей общей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5. Ось внутризаводских железнодорожных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6. Край проезжей части автомобильной дороги общей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7. Край проезжей части автомобильной дороги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8. Воздушные линии электропередачи независимо от напряжения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По </w:t>
            </w:r>
            <w:hyperlink r:id="rId8" w:tooltip="ПУЭ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ПУЭ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  <w:hyperlink r:id="rId9" w:tooltip="Каталог нормативных документов по безопасности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"Правила устройства электроустановок"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но не менее 1,5 высоты ближайшей опоры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2.1.10. Протяженность железнодорожных сливо-наливных эстакад определяется в зависимости от объема сливо-наливных операций, как правило, оборудованных не менее чем двумя - тремя односторонними сливо-наливными устройствами.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2.1.11. Расстояние от оси железнодорожного пути, по которому предусматривается движение локомотивов, до оси ближайшего пути, на котором производится слив или налив железнодорожных цистерн, должно быть не менее 20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2.1.12. От устрой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ств дл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я слива и налива железнодорожных или автомобильных цистерн до зданий и сооружений предприятия должно быть не менее 15 м, за исключением зданий и сооружений, в которых применяется открытый огонь (котельные, кузницы, электрогазосварочные мастерские, помещения обогрева и т.п.), расстояние до которых должно быть не менее 40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2.1.13. Слив и налив коньячных спиртов, коньяка и виноматериалов допускается на одном участке железнодорожного пути с раздельными сливо-наливными устройствами.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2.1.14. Запрещается устройство на тупиковых железнодорожных сливо-наливных путях площадок, эстакад и платформ для погрузки и выгрузки других материалов (зерна, картофеля, топлива, посуды, тары и т.п.).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2.1.15. Площадки сливо-наливных устройств должны быть спланированы с уклонами для стока жидкости в отводные лотки или трубы, соединенные со сборником.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2.2. </w:t>
      </w:r>
      <w:proofErr w:type="spellStart"/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2.2.1. Склады для хранения спирта в зависимости от емкости и назначения подразделяются на две группы: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1-я группа - базисные склады для хранения и снабжения потребителей спиртом, а также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отдельных предприятий емкостью более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величин, указанных в таблице 3 для 2 группы складов;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2-я группа - расходные склады спирта, входящие в состав предприятия; емкостью согласно табл. 3. </w:t>
      </w:r>
    </w:p>
    <w:p w:rsidR="00BD0154" w:rsidRPr="00BD0154" w:rsidRDefault="00BD0154" w:rsidP="00BD0154">
      <w:pPr>
        <w:spacing w:after="0" w:line="240" w:lineRule="auto"/>
        <w:jc w:val="right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Таблица 3 </w:t>
      </w: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2960"/>
        <w:gridCol w:w="2703"/>
        <w:gridCol w:w="1987"/>
      </w:tblGrid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Группа складов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спиртохранилища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Емкость складов, 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³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Складские здания с резервуарами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Наземные резервуары 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Базисные склады спирта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6000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Расходные склады спирта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2000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br/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могут быть открытыми, хранение в резервуарах, и закрытыми (в зданиях), хранение в резервуарах и таре.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2.2.2. Открытые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в резервуарах, складские здания для хранения спиртов в горизонтальных и вертикальных резервуарах и бочках допускается устраивать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заглубленными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. При этом днище резервуара или пол здания склада находятся ниже планировочной отметки прилегающей площадки на 1,5 м и ниже. Прилегающей площадкой считается площадка, находящаяся в пределах 3 м от стенки резервуара или здания.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2.2.3. Закрытые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(в зданиях) применяются, как правило, для хранения этилового спирта в районах с расчетной температурой наружного воздуха выше +20° с целью уменьшения потерь спирта, а для хранения коньячного спирта - с целью создания условий для кондиционирования воздуха в помещениях.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Закрытые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должны быть одноэтажными при степени огнестойкости - I, II или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III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а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2.2.4. Цехи выдержки и хранения коньяков и коньячных спиртов на заводах по производству коньяков,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винзаводах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заводах шампанских вин должны размещаться в одноэтажных зданиях с двухъярусным расположением эмалированных резервуаров и бочек. Вместимость эмалированного резервуара для коньяков не должна превышать 50 м³.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 этом здания должны быть разделены несгораемыми стенами с пределом огнестойкости не менее 1,5 часа на отдельные секции вместимостью 300 м³. Общая вместимость одного здания не должна превышать 2000 м³.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2.2.5. Каждая группа наземных резервуаров или отдельно стоящие резервуары должны быть ограждены стеной или сплошным земляным валом, рассчитанными на гидростатическое давление разлившейся жидкости. Высота внешнего ограждения должна быть на 0,2 м выше расчетного уровня разлившейся жидкости, но не менее 1,0 м, ширина сплошного вала поверху - 0,5 м. Объем, образуемый откосами обвалования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или ограждающими стенами, должен быть равен полной емкости наибольшего резервуара.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Расстояние от стенок резервуаров до подошвы внутренних откосов обвалования или ограждающих стен должно быть не менее 3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Площадка внутри обвалования должна быть с бетонным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зажелезненным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покрытием и с уклоном 1% к дождеприемнику.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2.2.6. Обвалование выполняется из плотно утрамбованного грунта с последующим устройством бетонного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зажелезненного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покрытия поверху и со стороны внутреннего откоса вала. Внутренний откос вала должен иметь угол 45°.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Для прохода через обвалование должны быть предусмотрены не менее двух лестниц-переходов с бетонными ступенями. Лестницы-переходы устанавливаются с противоположных сторон вала.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2.2.7. Все резервуары устанавливаются на бетонные фундаменты, приподнятые над уровнем пола не более 1,0 м. Между фундаментом и днищем резервуара укладываются прокладки - деревянные брусья, обработанные огнезащитным составом методом глубокой пропитки.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2.2.8. Наземные вертикальные резервуары емкостью 50 м³ и более оборудуются стационарным </w:t>
      </w:r>
      <w:hyperlink r:id="rId10" w:tooltip="Словарь терминов: Водяные АУПТ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водяным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орошением в целях охлаждения крыши и стенок резервуаров и уменьшения потерь спирта в летнее время.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Орошение резервуаров производится с помощью кольца из дырчатых труб диаметром 75 мм, прокладываемого в верхней части крыши резервуара. Расход воды определяется расчетом, но должен быть не менее 5 м³/час.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2.2.9. Расстояние между наземными резервуарами, располагаемыми в одной группе, должно быть не менее 0,5 диаметра.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Расстояние между резервуарами, установленными в здании, а также между резервуарами, стеной и покрытием должно быть не менее 1,5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2.2.10. Склады для хранения спирта должны быть разделены на отсеки несгораемыми стенами с пределом огнестойкости не менее 1,5 часа. В каждом отсеке разрешается хранить не более 200 м³ спирта в таре и не более 300 м³ спирта в резервуарах.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Общая вместимость одного здания не должна превышать 1200 м³ спирта, хранящегося в таре, и 2000 м³ спирта, хранящегося в резервуарах. Блокирование зданий между собой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2.2.11. Размещать склады этилового и коньячного спирта в цокольных и подвальных этажах зданий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2.3. Объемно-планировочные и конструктивные решения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2.3.1. При проектировании и реконструкции спиртовых,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коньячных заводов следует, как правило, объединять в одном здании все цехи и отделения, взаимосвязанные технологическим процессом, а также помещения подсобного и вспомогательного назначения.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Ремонтно-механические мастерские, компрессорные, бондарные цехи, материальные склады общего назначения, зарядные станции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электропогрузчиков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др. рекомендуется блокировать в отдельно стоящем здании или отделять от взрывопожароопасных произво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дств гл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ухими противопожарными стенами II типа.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2.3.2. Спиртовые,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ликеро-водочные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коньячные заводы должны размещаться в зданиях без подвальных этажей и чердаков.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2.3.3.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Брагоперегонное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ректификационное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отделения для получения спирта следует размещать в отдельном помещении.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Расположение производственных и вспомогательных помещений над и под этими отделениями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2.3.4. Каждая секция цехов хранения и выдержки коньячного спирта и коньяка должна иметь две наружные стены для обеспечения устройства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легкосбрасываемых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конструкций и для целей </w:t>
      </w:r>
      <w:hyperlink r:id="rId11" w:tooltip="Словарь терминов: Пожаротушение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пожаротушения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2.3.5. Вспомогательные помещения для цехов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Б, размещаемые в пристройках, следует отделять от производственных помещений противопожарными стенами. Сообщение при этом должно осуществляться через </w:t>
      </w:r>
      <w:hyperlink r:id="rId12" w:tooltip="Словарь терминов: Шлюзовая кабина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тамбур-шлюзы</w:t>
        </w:r>
        <w:proofErr w:type="spellEnd"/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Не допускается размещать вспомогательные помещения на площадках, антресолях, этажерках цехов с </w:t>
      </w:r>
      <w:hyperlink r:id="rId13" w:tooltip="Словарь терминов: Взрывоопасная среда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взрывоопасными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2.3.6. В помещениях с категориями производств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Б, в которых размещается оборудование, проходящее через перекрытия (ректификационные,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брагоперегонные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очистные и т.п.), технологические проемы должны заделываться глухими настилами из несгораемых материалов.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2.3.7. Не допускается устройство тоннелей, канав, приямков, подпольных каналов, не засыпанных песком траншей и т.п., которые могут служить местом скопления спиртовых паров или жидких продуктов в цехах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2.3.8. Наружные ограждающие конструкции зданий и помещений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 следует проектировать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легкосбрасываемыми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при воздействии взрывной волны.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Площадь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легкосбрасываемых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конструкций определяется расчетом в зависимости от объема помещения в соответствии с требованиями </w:t>
      </w:r>
      <w:hyperlink r:id="rId14" w:tooltip="СНиП 2.09.02-85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СНиП</w:t>
        </w:r>
        <w:proofErr w:type="spellEnd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 xml:space="preserve"> 2.09.02-85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hyperlink r:id="rId15" w:tooltip="Каталог нормативных документов по безопасност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Производственные здания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2.3.9. Полы в цехах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 должны выполняться из негорючих материалов и быть безыскровыми. Устройство полов из черных вяжущих материалов (асфальт и т.п.) не допускается. Уклоны полов к трапам в помещениях, где возможны проливы продуктов, следует принимать 1-2% в зависимости от материала пола.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2.3.10. Внутренняя отделка помещений должна выполняться из негорючих материалов, допускающих проводить влажную уборку и дезинфекцию.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3. ТЕХНОЛОГИЧЕСКАЯ ЧАСТЬ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3.1. Общие требования к безопасному ведению процессов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3.1.1. Технологические процессы в пожароопасных и взрывоопасных производствах должны осуществляться согласно утвержденному технологическому регламенту и нормам технологического проектирования.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3.1.2. Для каждой технологической системы предусматриваются меры по максимальному снижению уровня ее взрывоопасности, в том числе: </w:t>
      </w:r>
    </w:p>
    <w:p w:rsidR="00BD0154" w:rsidRPr="00BD0154" w:rsidRDefault="00BD0154" w:rsidP="00BD01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предотвращению взрывов и пожаров внутри технологического оборудования; </w:t>
      </w:r>
    </w:p>
    <w:p w:rsidR="00BD0154" w:rsidRPr="00BD0154" w:rsidRDefault="00BD0154" w:rsidP="00BD01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защите технологического оборудования от разрушения и максимальному ограничению выбросов взрывоопасных веществ в атмосферу при аварийной разгерметизации; </w:t>
      </w:r>
    </w:p>
    <w:p w:rsidR="00BD0154" w:rsidRPr="00BD0154" w:rsidRDefault="00BD0154" w:rsidP="00BD01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исключению возможности взрывов и пожаров в объеме производственных зданий и наружных установок.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Технологические процессы организуются так, чтобы исключить возможность взрыва в системе при регламентированных значениях параметров. Регламентированные значения параметров процесса устанавливаются разработчиком процесса на основании регламентов и норм технологического проектирования.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3.1.3. Условия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взрывопожаробезопасного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проведения отдельного технологического процесса или его стадий обеспечиваются: </w:t>
      </w:r>
    </w:p>
    <w:p w:rsidR="00BD0154" w:rsidRPr="00BD0154" w:rsidRDefault="00BD0154" w:rsidP="00BD0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рациональным подбором взаимодействующих компонентов, исходя из условия максимального снижения или исключения образования взрывопожароопасных смесей или продуктов; </w:t>
      </w:r>
    </w:p>
    <w:p w:rsidR="00BD0154" w:rsidRPr="00BD0154" w:rsidRDefault="00BD0154" w:rsidP="00BD0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выбором рациональных режимов дозирования компонентов, предотвращением возможности отклонения их соотношений от регламентированных значений и образования взрывоопасных концентраций в системе; </w:t>
      </w:r>
    </w:p>
    <w:p w:rsidR="00BD0154" w:rsidRPr="00BD0154" w:rsidRDefault="00BD0154" w:rsidP="00BD0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выбором значений параметров технологической среды (состава, давления, температуры), снижающих ее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взрывопожароопасность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3.1.4. Оптимальные условия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взрывопожаробезопасности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технологической системы обеспечиваются: </w:t>
      </w:r>
    </w:p>
    <w:p w:rsidR="00BD0154" w:rsidRPr="00BD0154" w:rsidRDefault="00BD0154" w:rsidP="00BD0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рациональным выбором технологической схемы с минимально возможными уровнями взрывоопасности входящих в нее блоков, которые определяются на стадии проектирования; </w:t>
      </w:r>
    </w:p>
    <w:p w:rsidR="00BD0154" w:rsidRPr="00BD0154" w:rsidRDefault="00BD0154" w:rsidP="00BD0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определением допустимых значений скоростей, давлений, температур участвующих в технологическом процессе веществ с учетом их взрывоопасных характеристик и физико-химических свойств.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3.1.5. Технологические схемы организуются преимущественно по непрерывной схеме.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Для технологических схем непрерывного действия, в состав которых входят отдельные аппараты периодического действия, предусматриваются меры, обеспечивающие взрывобезопасное проведение операций. Отключения (подключения) периодически действующих аппаратов от непрерывной технологической линии.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Для взрывоопасных технологических процессов предусматриваются автоматические системы противоаварийной защиты, предупреждающие образование взрывоопасной среды в технологическом оборудовании при отклонении от предусмотренных регламентом предельно допустимых значений параметров процесса во всех режимах.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3.1.6. Системы противоаварийной защиты, как правило, включаются в общую систему управления технологическим процессом. Формирование сигналов для ее срабатывания должно базироваться на предельно допустимых значениях параметров, определяемых свойствами веществ и характером процесса.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Запрещается, как правило, проведение технологических процессов при критических значениях параметров, в том числе в области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взрываемости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3.1.7. Технологические процессы с взрывоопасной средой, в которых невозможно исключение опасных источников зажигания, оснащаются средствами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взрывопредупреждения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защиты оборудования и трубопроводов от разрушений (разрывными предохранительными мембранами, предохранительными клапанами).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3.1.8. Технологические процессы, в которых находятся горючие продукты (газообразные, жидкие, твердые), способные образовывать взрывоопасные смеси с воздухом, должны быть герметизированы и исключать создание опасных концентраций этих веществ в окружающей среде во всех режимах работы.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3.1.9. Для технологических блоков и отдельных аппаратов всех категорий взрывоопасности, в которых находятся взрывопожароопасные продукты, предусматриваются системы аварийного освобождения, которые комплектуются запорными быстродействующими устройствами.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Для аварийного освобождения технологических блоков от продуктов может использоваться оборудование технологических установок или специальные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системы аварийного освобождения.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3.1.10. Системы аварийного освобождения технологических блоков I-II категорий взрывоопасности обеспечиваются запорными устройствами с дистанционно или автоматически управляемыми приводами, для III категории допускается применение сре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дств с р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учным приводом, размещаемым в безопасном месте, минимальным регламентированным временем срабатывания.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3.1.11. Отбор проб, регулирование и другие операции должны исключать попадание взрывоопасных веществ в воздух помещений.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Как правило, необходимо предусматривать автоматический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контроль за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составом смесей в потоке.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 невозможности установки приборов автоматического контроля в потоке для отбора проб следует применять герметические пробоотборники.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3.1.12. Оборудование, аппараты, коммуникации и арматура, установленные в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пожар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-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взрывоопасных производствах, должны быть герметичными.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3.1.13. Для герметизации соединений технологического оборудования, работающих в контакте с легковоспламеняющимися жидкостями, применяются преимущественно уплотнения торцевого типа.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3.1.14. "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Воздушки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" для однородных и сочетаемых веществ должны по возможности группироваться: пары и газы, как правило, должны направляться на конденсацию, исключающую загрязнение атмосферного воздуха.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3.1.15.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Средства защиты от распространения пламени (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огнепреградители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пламяотсекатели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, жидкостные затворы и т.п.) должны устанавливаться на дыхательных и стравливающих линиях аппаратов и резервуаров с ЛВЖ, а также на трубопроводах ЛВЖ, в которых возможно распространение пламени, в том числе работающих периодически или при незаполненном сечении трубопровода, на трубопроводах от оборудования с пламенным горением и другими источниками зажигания.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Средства защиты от распространения пламени могут не устанавливаться при условии подачи в эти линии инертных газов в количествах, исключающих образование в них взрывоопасных смесей. Порядок подачи инертных газов регламентируется.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Конструкция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огнепреградителей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жидкостных предохранительных затворов должна обеспечивать надежную локализацию пламени с учетом условий эксплуатации.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Для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огнепреградителей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жидкостных предохранительных затворов предусматриваются меры, обеспечивающие надежность их работы в условиях эксплуатации, в том числе при возможности кристаллизации и замерзания веществ.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Запрещается эксплуатация взрывопожароопасных технологических установок с неисправными или отключенными противоаварийными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устройствами.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3.1.16. Для перекачки легковоспламеняющихся жидкостей рекомендуется применять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бессальниковые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мембранные насосы, исключающие пропуск продуктов. При использовании сальниковых насосов следует применять преимущественно насосы с торцовыми уплотнениями или другими конструкциями сальниковых устройств, исключающими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подтекание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3.1.17. Насосы, применяемые для нагнетания легковоспламеняющихся и горючих жидкостей, должны оснащаться: блокировками, прекращающими работу насоса при отклонениях ее уровней в приемной и расходной емкостях от предельно допустимых значений.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3.1.18. Перемещение легковоспламеняющихся жидкостей методом передавливания осуществляется с помощью инертных газов.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3.1.19.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Колонны ректификации взрывоопасных жидкостей оснащаются средствами контроля и автоматического регулирования: уровня и температуры жидкости; температуры поступающих на разделение продукта и флегмы; средствами </w:t>
      </w:r>
      <w:hyperlink r:id="rId16" w:tooltip="Словарь терминов: Пожарная сигнализац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сигнализации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об опасных отклонениях значений параметров, определяющих взрывобезопасность процесса и при необходимости перепада давления между нижней и верхней частями колонны.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3.1.20.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Сушильный агент и режимы сушки выбираются с учетом взрывопожароопасных свойств высушиваемого материала, теплоносителя и возможности снижения взрывоопасности блока.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На случай возможного превышения допустимой температуры сушки предусматривается автоматическая блокировка по остановке процесса сушки и разрабатываются другие меры, исключающие возможность образования взрывоопасных смесей в аппарате.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 сушильных агрегатах предусматриваются меры, исключающие поступление взрывоопасной смеси из сушилки в нагревательное устройство обратным ходом.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Распылительные сушилки должны оснащаться средствами автоматического отключения подачи высушиваемого материала и сушильного агента при прекращении поступления одного из них.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3.1.21. Порядок выполнения технологических операций по хранению и перемещению жидких веществ (ЛВЖ), заполнению и опорожнению стационарных резервуаров-хранилищ, выбор параметров процесса, значения которых определяют взрывобезопасность выполнения этих работ (давление, скорости перемещения, предельно допустимые максимальные и минимальные уровни), осуществляются с учетом физико-химических свойств горючих продуктов и регламентируются.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3.1.22. Резервуары-хранилища и сливо-наливные пункты ЛВЖ оборудуются средствами контроля и </w:t>
      </w:r>
      <w:hyperlink r:id="rId17" w:tooltip="Пример: Прибор приемно-контрольный и управления охранно-пожарный Гранит-2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управления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опасными параметрами процесса.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3.1.23. Резервуары ЛВЖ, для освобождения их в аварийных случаях от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продуктов, оснащаются преимущественно быстродействующей отключающей арматурой с дистанционным управлением из мест, доступных для обслуживания в аварийных условиях.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3.1.24.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При сливе-наливе железнодорожных цистерн должны предусматриваться меры, предотвращающие возможность самопроизвольного перемещения находящихся под наливом цистерн, разгерметизации наливных устройств и выброса в атмосферу горючих продуктов, а также исключающие наличие постоянных или случайных источников зажигания в зоне возможной загазованности.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3.1.25.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Запрещается использовать железнодорожные цистерны с ЛВЖ, находящиеся на железнодорожных путях, в качестве стационарных, складских (расходных) емкостей.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3.1.26. Слив из цистерн и налив в них ЛВЖ должен осуществляться на специальных сливо-наливных пунктах.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3.1.27. При проведении операций налива ЛВЖ насосами предусматриваются средства их дистанционного отключения. Отключающие устройства должны быть расположены в местах,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легко доступных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удобных при эксплуатации и обслуживании этих устройств.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3.1.28. При проведении сливо-наливных операций должны предусматриваться меры защиты от статического электричества.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3.2. Требования к расположению оборудования и рабочих мест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3.2.1.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Расположение оборудования должно обеспечивать </w:t>
      </w:r>
      <w:hyperlink r:id="rId18" w:tooltip="Словарь терминов: Безопасность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безопасность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удобство его обслуживания, ремонта и своевременную эвакуацию работающих при аварийных ситуациях.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3.2.2.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Наружные технологические установки следует располагать со стороны глухой стены здания цеха.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3.2.3. Площадь отдельно стоящей открытой установки не должна превышать: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а) при высоте до 30 м - 2500 м²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б) при высоте 30 м и более - 1500 м².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3.2.4. В случаях, когда суммарная площадь части здания между противопожарными стенами и примыкающей к ней открытой установки производств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 не превышает допускаемой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площади этажа, расстояние между зданием и открытой установкой не нормируется. При этом: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- суммарная площадь определяется по этажности здания в соответствии с требованиями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производственные здания промышленных предприятий;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расположение открытых установок допускается только с одной стороны здания у глухой стены; устройство в этой стене оконных и дверных проемов не допускается;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ширина открытых установок должна быть не более 20 м;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>- отдельные аппараты с ЛВЖ объемом до 10 м³, вынесенные из помещения цеха, но связанные с ним, допускается устанавливать на расстоянии не менее 10 м от оконных и дверных проемов помещений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Г и Д. В случаях, когда этот разрыв менее 10 м, необходимо оконные проемы помещений категорий В, Г и Д заполнять стеклоблоками или армированным стеклом.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3.2.5. При установке оборудования необходимо предусматривать: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- основные проходы в местах постоянного пребывания работающих, а также по фронту обслуживания щитов управления (при наличии постоянных рабочих мест), шириной не менее 2 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- основные проходы по фронту обслуживания машин (компрессоров, насосов, воздуходувок и т.п.) и аппаратов, имеющих "гребенки" управления, местные контрольно-измерительные приборы и т.п. при наличии постоянных рабочих мест, шириной не менее 1,5 м;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проходы между аппаратами, а также между аппаратами и стенами помещений, при необходимости кругового обслуживания, шириной не менее 1,0 м.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Указанные расстояния не относятся к аппаратам, представляющим часть агрегата (например, ректификационные колонны с кипятильником, дистиллятор с холодильником и т.п.); в этом случае, расстояние между отдельными аппаратами агрегата определяется технологической целесообразностью и возможностью обслуживания;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- проходы для осмотра и периодической проверки и регулировки аппаратов и приборов шириной не менее 0,8 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проходы между насосами шириной не менее 0,8 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проходы у оконных проемов, доступных с уровня пола или площадки, шириной не менее 1,0 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проходы между компрессорами шириной не менее 1,5 м, за исключением малогабаритных машин (шириной и высотой до 0,8 м), для которых разрешается уменьшать ширину прохода до 1,0 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ремонтные площадки, достаточные для разборки и чистки аппаратов и их частей, без загромождения рабочих проходов, основных и запасных выходов и площадок лестниц;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расстояние от верха оборудования до низа выступающих конструкций перекрытий не менее 0,8 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все проходы должны быть, как правило, прямолинейными и свободными от оборудования, ведущими к эвакуационным выходам;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минимальные расстояния для проходов устанавливаются между наиболее выступающими частями оборудования с учетом фундаментов, изоляции, ограждения и т.п. дополнительных устройств.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3.2.6. Участки перекрытий и технологических площадок, на которых установлены аппараты, установки и оборудование с наличием в них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легковоспламеняющихся, горючих и токсичных жидкостей, должны иметь глухие бортики из негорючих материалов или поддоны. Высота бортиков и площадь между бортиками или поддонов устанавливается в технологической части проекта.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3.2.7. Емкости с ЛВЖ, расположенные в цехах и на наружных установках, а также резервуары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сливных отделений, для выдержки и хранения коньяков и коньячных спиртов, должны иметь устройство для освобождения их перед ремонтом, в случае аварии и пожара.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Опорожнение этих емкостей с помощью насосов или любыми другими способами может производиться в свободные емкости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или складов, в технологические аппараты смежных отделений, установок и цехов данного производства, расположенные за капитальными стенами, или в специально предназначенные для этой цели аварийные емкости. Аварийные емкости устанавливаются исходя из технико-экономических показателей.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Примечания:</w:t>
      </w:r>
      <w:r w:rsidRPr="00BD0154">
        <w:rPr>
          <w:rFonts w:eastAsia="Times New Roman" w:cs="Tahoma"/>
          <w:sz w:val="28"/>
          <w:szCs w:val="28"/>
          <w:lang w:eastAsia="ru-RU"/>
        </w:rPr>
        <w:br/>
        <w:t>1. При установке аварийных емкостей объем их должен приниматься из расчета на один наибольший по емкости аппарат цеха.</w:t>
      </w:r>
      <w:r w:rsidRPr="00BD0154">
        <w:rPr>
          <w:rFonts w:eastAsia="Times New Roman" w:cs="Tahoma"/>
          <w:sz w:val="28"/>
          <w:szCs w:val="28"/>
          <w:lang w:eastAsia="ru-RU"/>
        </w:rPr>
        <w:br/>
        <w:t>2. При возникновении пожара необходимо, руководствуясь инструкцией по ликвидации аварий, перекрыть поступление продуктов на установку.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 Аварийные емкости в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спиртохранилищах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, сливных отделениях, при хранении и выдержке коньяков и коньячных спиртов не предусматриваются.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3.2.8. Расстояние от аварийных емкостей до производственных зданий принимается как для технологического оборудования, расположенного вне здания, но должно быть не менее 1 м от стены без проемов и не менее 5 м от стены с проемами.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Расстояние от аппаратуры, расположенной в наружных установках, до аварийных емкостей не нормируется, но они должны размещаться вне габаритов этажерки. Не рекомендуется располагать аварийные емкости между зданием и наружной установкой, связанной с этим зданием.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3.2.9. Запрещается размещать технологическое оборудование взрывопожароопасных производств: </w:t>
      </w:r>
    </w:p>
    <w:p w:rsidR="00BD0154" w:rsidRPr="00BD0154" w:rsidRDefault="00BD0154" w:rsidP="00BD01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над и под вспомогательными помещениями; </w:t>
      </w:r>
    </w:p>
    <w:p w:rsidR="00BD0154" w:rsidRPr="00BD0154" w:rsidRDefault="00BD0154" w:rsidP="00BD01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под эстакадами технологических трубопроводов с горючими, едкими и взрывоопасными продуктами; </w:t>
      </w:r>
    </w:p>
    <w:p w:rsidR="00BD0154" w:rsidRPr="00BD0154" w:rsidRDefault="00BD0154" w:rsidP="00BD01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над площадками открытых насосных и компрессорных установок, кроме случаев применения герметичных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бессальниковых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насосов или при осуществлении специальных мер безопасности, исключающих попадание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взрывопажароопасных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веществ на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нижеустановленное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оборудование.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3.2.10. Постоянные рабочие места должны быть оборудованы письменными столами, стулом и шкафом для рабочего и аварийного инструмента.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На рабочем месте должен находиться комплект производственных инструкций по данному рабочему месту и инструкция по технике безопасности и </w:t>
      </w:r>
      <w:hyperlink r:id="rId19" w:tooltip="Словарь терминов: Пожарная безопасность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пожарной безопасности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3.3. Требования к аппаратам и предохранительным устройствам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3.3.1. Аппараты, работающие без избыточного давления, но содержащие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пожар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-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взрывоопасные продукты производства, необходимо рассчитывать с учетом пневматического испытания их на герметичность давлением не менее 0,01 МПа при емкости аппарата до 30 м³ и 0,005 МПа - при емкости аппарата 30 м³ и более.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Нормы минимального расчетного давления не распространяются на наружные резервуары.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3.3.2. Аппараты, работающие под давлением ниже 0,07 МПа, но содержащие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пожар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-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взрывоопасные продукты, необходимо рассчитывать с учетом испытания их на герметичность под давлением, превышающим рабочее не менее чем на 0,03 МПа.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3.3.3. Проектирование, изготовление и эксплуатация аппаратов, работающих под давлением выше 0,07 МПа,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a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также материалы для их изготовления должны соответствовать требованиям </w:t>
      </w:r>
      <w:hyperlink r:id="rId20" w:tooltip="ПБ 10-115-96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Правил устройства и безопасной эксплуатации сосудов, работающих под давлением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3.3.4. Для промывки и продувки аппаратов с взрывоопасными и токсичными веществами перед ремонтом, внутренним осмотром и испытанием должны быть предусмотрены штуцеры для присоединения линий воды, пара или инертного газа.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3.3.5. Между сосудом и предохранительным клапаном не должно быть запорного устройства.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3.3.6. На аппаратах колонного типа с большим числом (свыше 30) тарелок, учитывая возможность резкого увеличения их сопротивления за счет нарушения технологического режима, что может привести к значительной разности между давлениями в кубовой и верхней частях аппарата, предохранительные клапаны рекомендуется устанавливать на кубовой части колонны.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Общее количество предохранительных клапанов определяется расчетом в соответствии с Правилами устройства и безопасной эксплуатации сосудов, работающих под давлением.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3.3.7. При установке предохранительных клапанов на аппаратах (трубопроводах) с легковоспламеняющимися жидкостями и токсичными продуктами необходимо предусматривать меры, обеспечивающие минимальную частоту срабатывания их, например, повышение расчетного давления для создания достаточного запаса между разрешенным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(расчетным) давлением аппарата и максимальной возможной величиной давления при нормальной работе аппарата. С учетом этого условия следует: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- сбросы от клапанов, установленных на аппаратах со слабо токсичными средами, направлять в атмосферу, через стояк; при возможности уноса с газами и парами жидкости - предусматривать на линии сброса, перед стояком, групповой (по роду продукта) или общецеховой сепаратор для улавливания жидкости;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сбросы от клапанов, установленных на емкостях и аппаратах для спирта, направлять в атмосферу через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спиртоловушку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;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сбросы от клапанов, установленных на аппаратах с ядовитыми парами и газами легче воздуха (аммиак и др.) направлять в атмосферу через специальный стояк;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сбросы от клапанов, установленных на аппаратах с ядовитыми парами и газами тяжелее воздуха, направлять в специальную закрытую систему, позволяющую осуществлять возврат продуктов сброса обратно в производство; допускается направлять сбросы также в атмосферу после обезвреживания их в специальном поглощающем устройстве.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3.3.8. Схема и аппаратное оформление поглощающего устройства должны разрабатываться в каждом отдельном случае в зависимости от технологической схемы производства и состава сбрасываемых продуктов. При расчете предохранительных клапанов должно учитываться противодавление в закрытой системе.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Высота выхлопных стояков от предохранительных клапанов должна быть не менее чем на 1,5 м выше самой высокой точки здания цеха или самой высокой рабочей площадки открытой установки (считая в радиусе 15 м от выхлопного стояка), но должна быть не менее 6 м от уровня земли.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3.4. Требования к трубопроводам и арматуре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3.4.1. Материалы для изготовления труб по своим техническим показателям должны соответствовать рабочим условиям транспортируемой среды (физико-химическим свойствам, давлению и температуре). Контроль и испытание технологических трубопроводов проводятся в соответствии с требованиями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по проектированию технологических трубопроводов.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3.4.2. Для транспортирования негорючих нейтральных жидких и газообразных продуктов (инертный газ, рассол, воздух, вода, водный раствор спирта крепостью 10% об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и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менее и т.п.), а также при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отдувке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в атмосферу взрывоопасных продуктов следует применять сварные трубы, рассчитанные на соответствующее рабочее давление.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3.4.3. Прокладка трубопроводов должна обеспечивать наименьшую протяженность коммуникаций, исключать провисания и образование застойных зон.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 прокладке трубопроводов через строительные конструкции зданий и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другие препятствия принимаются меры, исключающие возможность передачи дополнительных нагрузок на трубы.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3.4.4. Во взрывопожароопасных технологических системах, как правило, применяется стальная арматура, стойкая к коррозионному воздействию рабочей среды в условиях эксплуатации и отвечающая требованиям стандартов и нормалей.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Допускается в технологических блоках при давлении &lt; 1,0 МПа применение арматуры из чугуна и неметаллических конструкционных материалов (пластических масс, стекла и т.п.) при соответствующем обосновании.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3.4.5. Размещение технологических трубопроводов горючих и взрывопожароопасных продуктов на эстакаде, площадках наружных установок, в помещениях взрывопожароопасных производств должно осуществляться с учетом возможности проведения визуального контроля их состояния, выполнения работ по обслуживанию, ремонту, а при необходимости замены этих трубопроводов.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 эксплуатации технологического оборудования и трубопроводов взрывопожароопасных производств, в которых находятся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коррозионноактивные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вещества, предусматриваются методы их защиты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у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четом скорости коррозионного износа применяемых конструкционных материалов.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3.4.6. Запорная арматура, устанавливаемая на нагнетательном и всасывающем трубопроводах насоса или компрессора, должна быть к нему максимально приближена и находиться в зоне, удобной для обслуживания.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На нагнетательном трубопроводе предусматривается установка обратного клапана или другого устройства, предотвращающего перемещение транспортируемых веществ, обратным ходом.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3.4.7. Запрещается применять во взрывопожароопасных технологических системах гибкие шланги (резиновые, пластмассовые и т.п.) в качестве стационарных трубопроводов для транспортировки легковоспламеняющихся и горючих жидкостей.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Разрешается применение гибких шлангов для проведения операций слива и налива в железнодорожные цистерны и другое нестационарное оборудование, а также для выполнения вспомогательных операций (продувка участков трубопроводов, насосов, отвод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отдувочных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газов и паров, освобождение трубопроводов от остатков ЛВЖ). Подключение гибких шлангов для выполнения вспомогательных операций допускается только на период проведения этих работ. Соединение шлангов с трубопроводами осуществляется с помощью стандартных </w:t>
      </w:r>
      <w:hyperlink r:id="rId21" w:tooltip="Словарь терминов: Разъем (Соединитель, Розетка)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разъемов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Выбор шлангов осуществляется с учетом свой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ств тр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анспортируемого продукта и параметров проведения процесса; срок службы шлангов устанавливается действующими государственными стандартами и отраслевыми нормативными документами.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3.4.8. Трубопроводы, как правило, не должны иметь фланцевых или других разъемных соединений.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Фланцевые соединения допускаются только в местах установки арматуры или подсоединения трубопроводов к аппаратам, а также на тех участках, где по условиям технологии требуется периодическая разборка для проведения чистки и ремонта трубопроводов.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Фланцевые соединения размещаются в местах, открытых и доступных для визуального </w:t>
      </w:r>
      <w:hyperlink r:id="rId22" w:tooltip="Словарь терминов: Наблюдение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наблюдения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, обслуживания, разборки, ремонта и монтажа. Не допускается располагать фланцевые соединения трубопроводов с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пожаровзрывоопасными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токсичными и едкими веществами над местами постоянного прохода людей и рабочими площадками (площадками с постоянным пребыванием персонала).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Материал фланцев, конструкция уплотнения принимаются по соответствующим нормам и стандартам с учетом условий эксплуатации. При выборе фланцевых соединений трубопроводов для транспортировки веществ в условиях, не указанных в этих документах, материал фланцев и конструкция уплотнения принимаются по рекомендациям специализированных проектных или научно-исследовательских организаций.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3.4.9. Для трубопроводов технологических объектов I категории взрывоопасности не допускается применение фланцевых соединений с гладкой уплотняющей поверхностью, за исключением случая применения спирально-навитых прокладок.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3.4.10. Учитывая взрывоопасность транспортируемых средств, необходимо в каждом отдельном случае выбирать арматуру, удовлетворяющую требованиям повышенной герметичности запорных и сальниковых устройств.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3.4.11. Устанавливаемая на трубопроводах запорная и регулирующая арматура должна быть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легко доступна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для обслуживания. В случае расположения арматуры на высоте больше 1,8 м для ее обслуживания должны предусматриваться специальные площадки и лестницы, арматуру, предназначенную для частого использования, не рекомендуется располагать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выше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чем 1,6 м от уровня пола или обслуживающей площадки (до штурвалов или других органов управления). В местах установки арматуры весом более 50 кг должны быть предусмотрены стационарные или переносные подъемные приспособления. Расстояние от верха арматуры до выступающих конструкций перекрытия должно быть не менее 0,8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3.4.12. На вводах в цехи трубопроводов для ЛВЖ должна устанавливаться запорная арматура с дистанционным управлением. На внутрицеховых обвязочных трубопроводах количество и размещение запорной арматуры должно обеспечивать возможность надежного отключения каждого отдельного агрегата или аппарата. Необходимость применения арматуры с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дистанционным управлением или ручным приводом, определяется условиями технологического процесса и обеспечением безопасности работы.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Примечание - Под вводами в цехи трубопроводов понимают только те трубопроводы, которые предназначены для подачи в цех взрывоопасных продуктов со склада, общезаводского коллектора или из других мест, являющихся источниками снабжения данного цеха указанными продуктами.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3.4.13. Дистанционное управление запорными устройствами следует располагать в </w:t>
      </w:r>
      <w:hyperlink r:id="rId23" w:tooltip="Словарь терминов: Диспетчеризац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диспетчерской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, операторской и других безопасных местах. Управление дистанционным приводом разрешается располагать и в производственных помещениях при условии дублирования его из безопасного места.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3.4.14. Трубопроводы, соединяющие установки с аварийной емкостью, должны обеспечивать освобождение аппаратов от продукта в возможно короткий срок. Они должны быть, по возможности, прямолинейными, с уклоном и иметь минимальное количество отводов и поворотов. Трубопроводы по всей длине не должны иметь задвижек, за исключением отключающих задвижек у аппаратов.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3.4.15. Прокладывать трубопроводы для транспортирования взрывоопасных, ядовитых и едких веществ через вспомогательные и складские помещения, распределительные устройства,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электропомещения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КИП и венткамеры запрещается.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Прокладывать транзитные трубопроводы для транспортирования этилового и коньячного спиртов через производственные помещения, технологически не связанные с получением спиртов,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3.4.16. Для всех трубопроводов, предназначенных для транспортирования взрывоопасных продуктов, должна быть предусмотрена возможность продувки их инертным газом, а при отсутствии его - острым водяным паром. Подвод инертного газа или пара к технологическим трубопроводам должен производиться с помощью съемных участков трубопроводов или гибких шлангов, с установкой запорной арматуры с обеих сторон съемного участка; по окончании продувки эти участки трубопроводов или шланги должны быть сняты, а на запорной арматуре установлены заглушки.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Другие способы присоединения к трубопроводам линий инертного газа (а также паровых, водяных и других линий) запрещаются.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Производство каких-либо ремонтных работ на трубопроводах, заполненных продуктами, не разрешается.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Скорость протекания спирта и спиртосодержащих жидкостей с удельным объемным электрическим сопротивлением до 10</w:t>
      </w:r>
      <w:r w:rsidRPr="00BD0154">
        <w:rPr>
          <w:rFonts w:eastAsia="Times New Roman" w:cs="Tahoma"/>
          <w:sz w:val="28"/>
          <w:szCs w:val="28"/>
          <w:vertAlign w:val="superscript"/>
          <w:lang w:eastAsia="ru-RU"/>
        </w:rPr>
        <w:t>6</w:t>
      </w:r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Ом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.м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не должна превышать 10 м/с.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3.4.17. Наружные поверхности трубопроводов, аппаратов и приборов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подлежат изоляции негорючими теплоизоляционными материалами в следующих случаях: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- при необходимости обеспечения нормальных температурных условий в помещении;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- во избежание ожогов при температуре поверхности 45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+°С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выше, если по условиям взрывобезопасности не требуется более низкая температура;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при необходимости предупреждения и уменьшения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теплопотерь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(для сохранения температуры, предотвращения конденсации, замерзания конденсата);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3.4.18. Температура нагретых поверхностей оборудования, ограждений и трубопроводов на рабочих местах и проходах не должна превышать 45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(318 °K).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3.5. Ограждающие устройства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3.5.1. Все переходы, площадки, лестницы, приямки, открытые колодцы и т.п. должны иметь ограждения высотой не менее 1 м. Нижняя часть ограждения должна иметь сплошной борт высотой 0,14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3.5.2. При расположении обслуживаемого оборудования (аппаратов, приборов, арматуры и пр.) на высоте более 1,8 м для доступа к нему должны быть устроены стационарные лестницы и площадки с ограждениями.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К аппаратам, резервуарам, задвижкам, приборам и др. оборудованию, требующему </w:t>
      </w:r>
      <w:hyperlink r:id="rId24" w:tooltip="Словарь терминов: Доступ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доступ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во время эксплуатации и ремонта, должны вести маршевые лестницы.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Лестницы должны быть снабжены перилами.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Ширина лестницы должна быть не менее 0,7 м, а если по ней возможна переноска тяжестей, то не менее 1 м, шаг ступеней должен быть не более 0,25 м, а ширина ступени - не менее 0,12 м. Уклон лестниц должен быть не более 45°.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Для доступа к редко обслуживаемому оборудованию, находящемуся на высоте не более 3 м, допускается устройство лестниц с уклоном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60°, а в отдельных случаях - пользование стремянками.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3.5.3. Верхняя площадка лестницы, ведущей на резервуар, должна находиться на одном уровне с крышкой резервуара и иметь перила высотой 1,0 м с нижним бортом высотой не менее 0,15 м по всему периметру площадки.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По краю крыши резервуара, на расстояние не менее 1,8 м в каждую сторону от лестницы, должны устраиваться перила высотой 1,0 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На огражденной площади крыши должны находиться замерный люк, замерное устройство и прочая арматура. Если эта арматура, а также дыхательные и предохранительные клапаны расположены на разных участках крыши, к ним должны вести площадки, а ограждение устраивается по всему периметру крыши.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3.5.4. Замеры уровня жидкостей в резервуарах необходимо, как правило,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производить дистанционно; для отбора проб из резервуаров должны быть установлены пробоотборники, расположенные на высоте, доступной для обслуживания, или другие специальные приспособления.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3.5.5. Задвижки и другая запорная арматура, установленные на высоте, должны, как правило, иметь дистанционное управление.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3.5.6. При расположении задвижек и другой арматуры в колодцах, лотках и других углублениях должны предусматриваться удлиненные штоки или штурвалы управления, а также обеспечиваться безопасный доступ к ним на случай ремонта или замены арматуры.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4. САНТЕХНИЧЕСКАЯ ЧАСТЬ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4.1. Отопление и </w:t>
      </w:r>
      <w:hyperlink r:id="rId25" w:tooltip="Пособие к СНиП 2.04.05-91 15.91" w:history="1">
        <w:r w:rsidRPr="00BD0154">
          <w:rPr>
            <w:rFonts w:eastAsia="Times New Roman" w:cs="Tahoma"/>
            <w:b/>
            <w:bCs/>
            <w:color w:val="000000"/>
            <w:sz w:val="28"/>
            <w:szCs w:val="28"/>
            <w:u w:val="single"/>
            <w:lang w:eastAsia="ru-RU"/>
          </w:rPr>
          <w:t>вентиляция</w:t>
        </w:r>
      </w:hyperlink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4.1.1. Отопление и вентиляция помещений должны соответствовать требованиям: </w:t>
      </w:r>
      <w:hyperlink r:id="rId26" w:tooltip="СНиП 2.04.05-91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СНиП</w:t>
        </w:r>
        <w:proofErr w:type="spellEnd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 xml:space="preserve"> 2.04.05-91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hyperlink r:id="rId27" w:tooltip="Каталог нормативных документов по безопасност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Отопление, вентиляция и кондиционирование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, </w:t>
      </w:r>
      <w:hyperlink r:id="rId28" w:tooltip="ГОСТ 12.1.005-88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ГОСТ 12.1.005-88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hyperlink r:id="rId29" w:tooltip="Каталог нормативных документов по безопасност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ССБТ. Общие санитарно-гигиенические требования к воздуху рабочей зоны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другим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действующим нормативным и справочным материалам.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4.1.2. Системы отопления с местными нагревательными приборами следует предусматривать, как правило, однотрубные, горизонтально-проточные, в многоэтажных зданиях - вертикальные.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4.1.3. Для систем отопления и внутреннего теплоснабжения следует применять в качестве теплоносителя, как правило, воду; другие теплоносители допускается принимать при обосновании.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4.1.4. При устройстве систем отопления с местными нагревательными приборами конструкция и расположение их должны обеспечивать возможность очистки их поверхности от пыли и исключать возможность ожогов.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4.1.5. Температура теплоносителя в системах отопления с местными нагревательными приборами помещений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 не должна превышать: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а) при отсутствии горючей или взрывоопасной пыли и аэрозолей: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150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при водяном отоплении с регулированием по отопительному графику;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130 °С при паровом отоплении или водяном с постоянной температурой;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б) при наличии горючей и взрывоопасной пыли и аэрозолей - 110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независимо от вида и характера теплоносителя.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4.1.6. В помещениях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 при температуре теплоносителя более 130 °С необходимо ограждать нагревательные приборы экранами из негорючих материалов и устанавливать их на расстоянии не менее 0,1 м от приборов.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Экраны должны быть съемными или иметь открывающиеся створки для очистки приборов.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4.1.7. Температуру теплоносителя (вода или пар) для систем </w:t>
      </w:r>
      <w:hyperlink r:id="rId30" w:tooltip="СП 7.13130.2009 Отопление, вентиляция и кондиционирование. Противопожарные требован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вентиляции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воздушного отопления помещений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 при расположении этих систем в изолированных помещениях следует принимать не более 150 °С.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4.1.8. В нерабочее время системы отопления должны обеспечивать температуру воздуха в помещениях +5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если по требованиям технологии производства не требуется другая температура.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4.1.9. Системы отопления и отопительные приборы приведены в табл.4. </w:t>
      </w:r>
    </w:p>
    <w:p w:rsidR="00BD0154" w:rsidRPr="00BD0154" w:rsidRDefault="00BD0154" w:rsidP="00BD0154">
      <w:pPr>
        <w:spacing w:after="0" w:line="240" w:lineRule="auto"/>
        <w:jc w:val="right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Таблица 4 </w:t>
      </w: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001"/>
      </w:tblGrid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Системы отопления, отопительные приборы, теплоноситель, предельные температуры теплоносителя или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тепллоотдающей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поверхности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1. Общественные и административно-бытовые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 с радиаторами, панелями и конвекторами, при температуре теплоносителя для систем: 95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- двухтрубных и 105 °С - однотрубных.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со встроенными в наружные стены перекрытия и полы нагревательными элементами по п.3.16.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Местное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водяное с радиаторами или конвекторами при температуре теплоносителя 95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Электрическое или газовое с температурой на теплоотдающей поверхности 95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по п.п.2.7 и 3.18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2. Производственные: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а) категорий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Б и В без выделений пыли и аэрозолей или с выделением негорючей пыли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в соответствии с пунктами 4.10 и 4.11. 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паровое в соответствии с пунктами 3.9, 3.19, 3.44 и 3.45 при температуре теплоносителя: воды 150, пара 130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Электрическое и газовое для помещений категории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(кроме складов категории В) при температуре на теплоотдающей поверхности 130 °С по п.п.2.7 и 3.18. Электрическое для помещений категорий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Б (кроме складов категорий А и Б) во </w:t>
            </w:r>
            <w:hyperlink r:id="rId31" w:tooltip="Словарь терминов: Взрывозащита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взрывозащищенном исполнении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в соответствии с </w:t>
            </w:r>
            <w:hyperlink r:id="rId32" w:tooltip="ПУЭ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ПУЭ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, при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температуре на теплоотдающей поверхности 130 °С по п.п.2.7 и 3.18.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б) категорий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Б и В с выделением горючей пыли и аэрозолей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в соответствии с пунктами 4.10 и 4.11. Водяное и паровое в соответствии с пунктами 3.9, 3.19, 3.44 и 3.45 при температуре теплоносителя: воды 110° - в помещениях категорий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Б и 130 °С - в помещениях категории В.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Электрическое и газовое для помещений категории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(кроме складов категории В) при температуре на поверхности 110 °C по п.п. 2.7 и З.18. Электрическое для помещений категорий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Б (кроме складов категорий А и Б) во взрывозащищенном исполнении в соответствии с </w:t>
            </w:r>
            <w:hyperlink r:id="rId33" w:tooltip="ПУЭ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ПУЭ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, при температуре на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телоотдающей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поверхности 110 °С по п.п.2.7 и 3.18.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в) категорий Г и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без выделений пыли и аэрозолей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 и паровое с ребристыми трубами, радиаторами и конвекторами при температуре теплоносителя: воды 150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пара 130 °C.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со встроенными в наружные стены, перекрытия и полы нагревательными элементами и стояками по п.3.16.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Газовое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электрическое, в том числе с высокотемпературными темпами излучателями по п.п.2.7 и 3.18.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г) категорий Г и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 повышенными требованиями к чистоте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 радиаторами (без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оребрения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), панелями и гладкими трубами при температуре теплоносителя 150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со встроенными в наружные стены, перекрытия и полы нагревательными элементами по п.3.16.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) категорий Г и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 выделением негорючих пыли и аэрозолей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паровое с радиаторами при температуре теплоносителя: воды 150 °C, пара 130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со встроенными в наружные стены, перекрытия и полы нагревательными элементами по п.3.16.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Электрическое и газовое с температурой на теплоотдающей поверхности 150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по п.п.2.7 и 3.18.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е) категорий Г и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 выделением горючих пыли и аэрозолей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 и паровое с радиаторами и гладкими трубами при температуре теплоносителя: воды 130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пара 110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со встроенными в наружные стены, перекрытия и полы нагревательными элементами по п.3.16.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ж) категорий Г и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со значительным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влаговыделением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 и паровое с радиаторами, конвекторами и ребристыми трубами при температуре теплоносителя: воды 150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пара - 130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Газовое с температурой на теплоотдающей поверхности 150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по п.п.2.7 и 3.18.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з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) с выделением возгоняемых ядовитых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по специальным нормативным документам.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 Лестничные клетки, пешеходные переходы и вестибюли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 и паровое с радиаторами, конвекторами и калориферами при температуре теплоносителя: воды 150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пара 130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Воздушное.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4. Тепловые пункты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Водяное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паровое с радиаторами и гладкими трубами при температуре теплоносителя: воды 150 °C, пара 130 °С.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5. Отдельные помещения и рабочие места в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неотапливаемых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зданиях, а также рабочие места в отапливаемых помещениях с температурой воздуха ниже нормируемой, кроме помещений категорий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, Б и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Газовое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электрическое, в том числе с высокотемпературными излучателями с учетом п.п.2.7 и 3.18.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Примечания: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br/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1. Для зданий и помещений, указанных в поз. 1 и поз. 2, допускается применение однотрубных систем водяного отопления с температурой теплоносителя до 130 °C, при использовании в качестве отопительных приборов конвекторов с кожухом, скрытой прокладке или изоляции участков, стояков и подводок с теплоносителем, имеющим температуру выше 105 °C для помещений по поз. 1 и выше 115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для помещений по поз. 2, а также соединений трубопроводов в пределах обслуживаемых помещений на сварке.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br/>
              <w:t xml:space="preserve">2. Температуру воздуха при расчете систем воздушного отопления, совмещенного с приточной вентиляцией или кондиционированием, следует определять в соответствии с требованиями п.4.10.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br/>
              <w:t xml:space="preserve">3. Отопление газовыми приборами в зданиях III,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IIIa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III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IVa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V степеней огнестойкости не допускается.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br/>
              <w:t xml:space="preserve">4. В графе 2 приведена ссылка на пункты </w:t>
            </w:r>
            <w:hyperlink r:id="rId34" w:tooltip="Пособие к СНиП 2.04.05-91" w:history="1">
              <w:proofErr w:type="spellStart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СНиП</w:t>
              </w:r>
              <w:proofErr w:type="spellEnd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 xml:space="preserve"> 2.04.05-91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lastRenderedPageBreak/>
        <w:br/>
        <w:t xml:space="preserve">4.1.10. Метеорологические условия и чистоту воздуха в рабочей зоне производственных, складских и административно-бытовых помещений следует проектировать в соответствии с п.2.1-2.10 </w:t>
      </w:r>
      <w:hyperlink r:id="rId35" w:tooltip="Пособие к СНиП 2.04.05-91 13.91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СНиП</w:t>
        </w:r>
        <w:proofErr w:type="spellEnd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 xml:space="preserve"> 2.04.05-91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4.1.11. Концентрацию вредных веществ в воздухе рабочей зоны производственных помещений следует принимать равной ПДК, установленной ГОСТ 12.1.005-88, а также по действующим нормативным документам.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4.1.12. Концентрацию вредных веществ в приточном воздухе следует проектировать в соответствии с п.2.12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CH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2.04.05-91.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4.1.13. Требуемые метеорологические условия в рабочей зоне должны обеспечиваться в комплексе с организационно-технологическими мероприятиями по уменьшению выделения производственных вредностей при наиболее экономичных технических решениях.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4.1.14. Во всех производственных помещениях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д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o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лжна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быть предусмотрена постоянно действующая приточно-вытяжная вентиляция с механическим или естественным побуждением, либо смешанная, рассчитанная на ассимиляцию производственных вредностей (тепла, паров, газов), поступающих в помещения до предельно-допустимых концентраций.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4.1.15. Количество выделяющихся в помещения производственных вредных веществ, тепла и влаги следует принимать по данным технологической части проекта или норм технологического проектирования.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4.1.16. При одновременном выделении в помещения вредных веществ, тепла и влаги количество приточного воздуха при проектировании вентиляции следует принимать большее, полученное из расчетов для каждого вида производственных выделений.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4.1.17. Системы приточной вентиляции с искусственным побуждением для производственных помещений, как правило, следует совмещать с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воздушным отоплением.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4.1.18. При изменении технологического процесса или реконструкции здания вентиляция должна быть приведена в соответствие с действующими нормами и правилами.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4.1.19. В цехах и отделениях, в которых могут иметь место внезапные поступления больших количе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ств сп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ирта, должна устраиваться аварийная вытяжная вентиляция.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Аварийная вытяжная вентиляция должна выполняться в соответствии с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2.04.05-91 п.4.61-4.67.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4.1.20. Для помещений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 должно предусматриваться дистанционное централизованное выключение всех вентиляционных систем в случае пожара, кроме системы подачи воздуха в тамбуры-шлюзы.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4.1.21. Вентиляционные приточные установки для помещений производств различных категорий должны быть раздельными и должны располагаться в вентиляционных камерах.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Допускается размещение приточных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вентустановок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работающих без рециркуляции и обслуживающих помещения с производствами различных категорий в одной камере, при этом на всех приточных воздуховодах при выходе их из венткамеры (в ее пределах) должны быть установлены самозакрывающиеся обратные клапаны во взрывозащищенном исполнении.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4.1.22. Устройство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воздухозабора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для приточных систем вентиляции необходимо предусматривать из мест, исключающих попадание в систему вентиляции взрывоопасных паров и газов во всех режимах работы производства.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4.1.23. Ограждающие конструкции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венткамер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должны быть негорючими, двери должны иметь предел огнестойкости 0,6 час.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4.1.24. Оборудование приточных и вытяжных систем для помещений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 не допускается размещать в подвальных этажах. Вытяжные установки следует размещать, как правило, на покрытиях зданий, снаружи на фундаментах и площадках.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Размещение приточных и вытяжных установок в одном помещении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4.1.25. В системах вентиляции предусматриваются меры и средства, исключающие поступление взрывопожароопасных паров и газов по воздуховодам из одного помещения в другое.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4.1.26. Венткамеры должны вентилироваться: приточные должны иметь подпор, а вытяжные - естественную вытяжку.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4.1.27. Венткамеры должны быть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легко доступны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достаточно свободны для проведения ремонтных, монтажных и демонтажных работ.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Выходы из приточных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венткамер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, обслуживающих производства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Б, должны предусматриваться наружу, в лестничную клетку или коридор,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ведущий в лестничную клетку.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Допускается также устройство выходов из этих приточных камер в помещения производств категории Д.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Выходы из вытяжных камер, обслуживающих помещения с производствами категорий А и Б, должны предусматриваться непосредственно наружу, либо через тамбур-шлюз в лестничную клетку или коридор.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Допускается устройство выходов из этих вытяжных камер в обслуживаемые ими производственные помещения при условии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взрывозащищенности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расположенного в них оборудования не ниже, чем в обслуживаемом производстве. Кроме того, для этих систем должна предусматриваться возможность дистанционного выключения их на случай пожара.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 тамбуры-шлюзы вытяжных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венткамер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, обслуживающих помещения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Б, следует предусматривать подачу приточного воздуха отдельной системой, имеющей резервный вентилятор с электродвигателями, автоматически включающийся при остановке основного.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4.1.28. Все вентиляционные агрегаты, а также регулирующие устройства, шиберы в вытяжных системах производств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 должны быть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искрозащищенными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4.1.29. Воздуховоды систем вентиляции воздушного отопления и кондиционирования помещений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 следует проектировать в соответствии с требованиями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2.04.05-91 п. 4.109-4.133.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4.1.30. Шахты вытяжных систем должны быть выполнены без факельных насадок и зонтов.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Шахты естественной вытяжки, установленные в покрытии зданий с производствами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В, могут быть использованы для </w:t>
      </w:r>
      <w:hyperlink r:id="rId36" w:tooltip="Словарь терминов: Дымоудаление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дымоудаления</w:t>
        </w:r>
        <w:proofErr w:type="spellEnd"/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во время пожара.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4.1.31. Для эвакуации людей в начальной стадии пожара, возникшего в одном из помещений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В, или на путях эвакуации людей следует проектировать аварийную </w:t>
      </w:r>
      <w:hyperlink r:id="rId37" w:tooltip="Словарь терминов: Дымоудаление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противодымную</w:t>
        </w:r>
        <w:proofErr w:type="spellEnd"/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вентиляцию (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дымоудаление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).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Дымоудаление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должно проектироваться в соответствии с требованиями п.5.1-5.18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2.04.05-91,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C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2.08.01-89, 2.08.02-89, 2.09.04-87.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4.1.32. Выбросы воздуха в атмосферу из систем вентиляции следует осуществлять в соответствии с требованиями п.7.1-7.7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2.04.05-91.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4.1.33. Уровень </w:t>
      </w:r>
      <w:hyperlink r:id="rId38" w:tooltip="Словарь терминов: Автоматизац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автоматизации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контроля систем вентиляции следует выбирать в зависимости от технологических требований и экономической целесообразности в соответствии с требованиями п.9.6-9.13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2.04.05-91.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4.1.34. Нормируемые уровни шума и вибрации от работы оборудования систем (кроме систем аварийной и </w:t>
      </w:r>
      <w:hyperlink r:id="rId39" w:tooltip="Статья: Системы противодымной защиты. Приборы управления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противодымной</w:t>
        </w:r>
        <w:proofErr w:type="spellEnd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 xml:space="preserve"> вентиляции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) - согласно </w:t>
      </w:r>
      <w:hyperlink r:id="rId40" w:tooltip="ГОСТ 12.1.003-83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ГОСТ 12.1.003-83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>4.1.35. Все отопительно-вентиляционное оборудование, трубопроводы, металлические воздуховоды, предназначенные для производств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Б, должны быть заземлены.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Вентиляторы должны отвечать требованиям Правил устройства, монтажа и безопасной эксплуатации взрывозащищенных вентиляторов (ПУМБЭВВ-85).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4.1.36. Вентиляционные системы после окончания строительства и монтажа должны быть отрегулированы до проектных параметров, испытаны и сданы в эксплуатацию по акту.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4.2. Водоснабжение и канализация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4.2.1. Водоснабжение, внутренний водопровод и канализацию предприятий, зданий и сооружений следует проектировать в соответствии с требованиями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по проектированию внутреннего водопровода и канализации зданий, наружных сетей и сооружений канализации, </w:t>
      </w:r>
      <w:hyperlink r:id="rId41" w:tooltip="СНиП 2.11.03-93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СНиП</w:t>
        </w:r>
        <w:proofErr w:type="spellEnd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 xml:space="preserve"> 2.11.03-93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hyperlink r:id="rId42" w:tooltip="Каталог нормативных документов по безопасност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Склады нефти и нефтепродуктов. Противопожарные нормы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настоящей инструкции; норм технологического проектирования предприятий: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ликеро-водочной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спиртовой, коньячной промышленностей, разработанных институтом "Гипропищепром-2".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4.2.2. В спиртовом и в коньячном производстве используется вода питьевого качества (</w:t>
      </w:r>
      <w:hyperlink r:id="rId43" w:tooltip="ГОСТ 2874-82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ГОСТ 2874-82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*), техническая, оборотная. Качество технической воды и операции, на которые она используется, определяются технологическим заданием.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4.2.3. Для предупреждения попадания в канализацию и распространения по ней взрывоопасных паров и газов должны быть предусмотрены следующие устройства: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- канализационные сливы у технологических аппаратов должны иметь на трубопроводе фланцевые соединения для установки заглушек во время остановки аппаратов на ремонт;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каждый выпуск канализации загрязненных стоков должен иметь вытяжной вентиляционный стояк, устанавливаемый в отапливаемой части здания и выведенный выше кровли здания не менее чем на 1,0 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на канализационных трубопроводах до присоединения к вытяжному стояку должны предусматриваться гидравлические затворы. </w:t>
      </w:r>
      <w:proofErr w:type="gramEnd"/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4.2.4. Запрещается располагать колодцы на сетях канализации под эстакадами технологических трубопроводов в пределах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отбортовок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оборудования наружных установок, содержащих взрывоопасные продукты.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4.2.5. Производственные сточные воды перед сбросом их в магистральную сеть канализации должны подвергаться очистке с целью извлечения спирта до пределов, установленных соответствующими отраслевыми правилами.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4.2.6. Меры по очистке стоков и удалению взрывопожароопасных продуктов должны исключать возможность образования в системе канализации взрывоопасных концентраций.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4.2.7. Необходимость локальной очистки сточных вод решается в каждом конкретном случае в зависимости от их состава.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4.2.8. Удаление атмосферных осадков с обвалованной территории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должно производиться через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дождеприемные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колодцы, подключаемые через выпуски с гидравлическим затвором к сети производственно-дождевой канализации.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На канализационных выпусках от дождеприемников необходимо устанавливать сухой колодец с задвижкой, приводимой в действие с мест, находящихся вне обвалования.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Рабочее положение задвижки - закрытое.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4.2.9. Расчетные расходы воды на пожаротушение и охлаждение резервуаров со спиртом и технологических аппаратов следует принимать согласно требованиям раздела 7 настоящей инструкции.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5. </w:t>
      </w:r>
      <w:hyperlink r:id="rId44" w:tooltip="Статья: Электроснабжение первой категории надежности и новая нормативная база по пожарной безопасности" w:history="1">
        <w:r w:rsidRPr="00BD0154">
          <w:rPr>
            <w:rFonts w:eastAsia="Times New Roman" w:cs="Tahoma"/>
            <w:b/>
            <w:bCs/>
            <w:color w:val="000000"/>
            <w:sz w:val="28"/>
            <w:szCs w:val="28"/>
            <w:u w:val="single"/>
            <w:lang w:eastAsia="ru-RU"/>
          </w:rPr>
          <w:t>ЭЛЕКТРОСНАБЖЕНИЕ</w:t>
        </w:r>
      </w:hyperlink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, СВЯЗЬ И СИГНАЛИЗАЦИЯ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5.1. </w:t>
      </w:r>
      <w:hyperlink r:id="rId45" w:tooltip="СН 174-75 Инструкция по проектированию электроснабжения промышленных предприятий" w:history="1">
        <w:r w:rsidRPr="00BD0154">
          <w:rPr>
            <w:rFonts w:eastAsia="Times New Roman" w:cs="Tahoma"/>
            <w:b/>
            <w:bCs/>
            <w:color w:val="000000"/>
            <w:sz w:val="28"/>
            <w:szCs w:val="28"/>
            <w:u w:val="single"/>
            <w:lang w:eastAsia="ru-RU"/>
          </w:rPr>
          <w:t>Электроснабжение</w:t>
        </w:r>
      </w:hyperlink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5.1.1. Электроснабжение, силовое </w:t>
      </w:r>
      <w:hyperlink r:id="rId46" w:tooltip="СП 6.13130.2009 Системы противопожарной защиты. Электрооборудование. Требования пожарной безопасност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электрооборудование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электрическое </w:t>
      </w:r>
      <w:hyperlink r:id="rId47" w:tooltip="СанПиН 2.2.1_2.1.1.1278-03 Гигиенические требования к естественному, искусственному и совмещенному освещению жилых и общественных зданий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освещение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предприятий, зданий и сооружений спиртового,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ликеро-водочного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коньячного производства разрабатываются на основе нормативных документов, утвержденных в энергетике и электротехнике, а также других, включенных в действующий "Перечень нормативных документов по строительству, действующих на территории Российской Федерации", основные из которых приведены ниже: </w:t>
      </w:r>
    </w:p>
    <w:tbl>
      <w:tblPr>
        <w:tblW w:w="48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7440"/>
      </w:tblGrid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48" w:tooltip="ПУЭ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ПУЭ</w:t>
              </w:r>
            </w:hyperlink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Правила устройства электроустановок;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ПТЭ и ПТБ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Правила технической эксплуатации электроустановок потребителей и </w:t>
            </w:r>
            <w:hyperlink r:id="rId49" w:tooltip="Правила техники безопасности при эксплуатации электроустановок потребителей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Правила техники безопасности при эксплуатации электроустановок потребителей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CH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иП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II-4-79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Естественное и искусственное </w:t>
            </w:r>
            <w:hyperlink r:id="rId50" w:tooltip="ТСН 23-302-99 Естественное, искусственное и совмещенное освещение. г. Москва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освещение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СНиП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3.05.06-85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Электротехнические устройства;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ВСН 332-74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br/>
              <w:t>ММСС СССР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Инструкция по монтажу электрооборудования, силовых и осветительных сетей </w:t>
            </w:r>
            <w:hyperlink r:id="rId51" w:tooltip="Статья: Защита взрывоопасных зон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взрывоопасных зон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52" w:tooltip="РД 34.21.122-87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РД 34.21.122-87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br/>
            </w:r>
            <w:hyperlink r:id="rId53" w:tooltip="РД 34.03.303-89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Минэнерго СССР</w:t>
              </w:r>
            </w:hyperlink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Инструкция по устройству </w:t>
            </w:r>
            <w:hyperlink r:id="rId54" w:tooltip="Пособие к РД 34.21.122-87" w:history="1">
              <w:proofErr w:type="spellStart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молниезащиты</w:t>
              </w:r>
              <w:proofErr w:type="spellEnd"/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зданий и сооружений;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Правила защиты от статического электричества в производствах химической, нефтехимической и нефтеперерабатывающей промышленности;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ВНТП-34-93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Нормы технологического проектирования предприятий спиртовой промышленности;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BHТП-35-93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Нормы технологического проектирования предприятий </w:t>
            </w:r>
            <w:proofErr w:type="spellStart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ликеро-водочной</w:t>
            </w:r>
            <w:proofErr w:type="spellEnd"/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промышленности;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Инструкция технологического проектирования коньячных заводов.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5.1.2. Электроснабжение предприятий (цехов) осуществляется в соответствии с техническими условиями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электроснабжающей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организации.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Категория надежности по электроснабжению потребителей электроэнергии определяется в соответствии с </w:t>
      </w:r>
      <w:hyperlink r:id="rId55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н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op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мами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технологического проектирования.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5.1.3. Электроснабжение силового электрооборудования осуществляется напряжением 380/220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от трансформаторных подстанций, как правило, встраиваемых в здания.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5.1.4. Электрическое освещение предусматривается следующих видов: </w:t>
      </w:r>
    </w:p>
    <w:p w:rsidR="00BD0154" w:rsidRPr="00BD0154" w:rsidRDefault="00BD0154" w:rsidP="00BD01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рабочее и эвакуационное, напряжением 220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; </w:t>
      </w:r>
    </w:p>
    <w:p w:rsidR="00BD0154" w:rsidRPr="00BD0154" w:rsidRDefault="00BD0154" w:rsidP="00BD01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местное и ремонтное, напряжением 36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12 В.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5.1.5. Исполнение силового и осветительного электрооборудования и электропроводки должно соответствовать классу помещения по </w:t>
      </w:r>
      <w:hyperlink r:id="rId56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согласно Приложению 1.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5.1.6. Во взрывоопасных и пожароопасных помещениях должна выполняться защита от статического электричества оборудования, трубопроводов и коробов, на которых возможно его накопление.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Для защиты от статического электричества по периметру помещений прокладывается контур </w:t>
      </w:r>
      <w:hyperlink r:id="rId57" w:tooltip="Словарь терминов: Заземление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заземления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из стальной полосы, к которой подключаются оборудование, трубопроводы, вентиляционные короба.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Контур заземления подключается к заземляющему устройству защитного заземления не менее чем в двух местах.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Для подключения можно использовать нулевую шину цеховых распределительных шкафов, к которой подключена нулевая жила питающих кабелей.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Оборудование, трубопроводы и вентиляционные короба подключаются к контуру заземления круглой сталью диаметром не менее 6 мм или стальной полосой 20х3 мм.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5.1.7. Молниезащита зданий и сооружений выполняется в соответствии с РД 34.21.122-87.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Молниезащиту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отдельностоящих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спиртохранилищ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рекомендуется выполнять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отдельностоящими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молниеотводами.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Молниезащита пространства над дыхательными клапанами, расположенными на производственных зданиях, должна выполняться стержневыми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молниеприемниками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устанавливаемыми на кровле.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5.1.8. Заземление электрооборудования </w:t>
      </w:r>
      <w:hyperlink r:id="rId58" w:tooltip="Статья: Надежная пожарная защита взрывоопасных зон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взрывоопасных зон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выполняется в соответствии с </w:t>
      </w:r>
      <w:hyperlink r:id="rId59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гл. 7.3.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Для заземления используется специальная нулевая жила кабелей и проводов.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5.2. Связь и </w:t>
      </w:r>
      <w:hyperlink r:id="rId60" w:tooltip="Словарь терминов: Охранная сигнализация" w:history="1">
        <w:r w:rsidRPr="00BD0154">
          <w:rPr>
            <w:rFonts w:eastAsia="Times New Roman" w:cs="Tahoma"/>
            <w:b/>
            <w:bCs/>
            <w:color w:val="000000"/>
            <w:sz w:val="28"/>
            <w:szCs w:val="28"/>
            <w:u w:val="single"/>
            <w:lang w:eastAsia="ru-RU"/>
          </w:rPr>
          <w:t>сигнализация</w:t>
        </w:r>
      </w:hyperlink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5.2.1. Разрабатывается на основе нормативных документов, утвержденных Министерством связи, а также других, включенных в "Перечень нормативных документов по строительству, действующих на территории Российской Федерации", основные из которых приведены ниже: </w:t>
      </w:r>
    </w:p>
    <w:tbl>
      <w:tblPr>
        <w:tblW w:w="48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7795"/>
      </w:tblGrid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ВНТП 114-86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Станции проводного вещания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ВНТП 112-86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Станции городских и сельских телефонных сетей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ВНТП 116-80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Проводные средства связи. Линейно-кабельные сооружения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1" w:tooltip="ГОСТ 19472-88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ГОСТ 19472-88</w:t>
              </w:r>
            </w:hyperlink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Сети телефонные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2" w:tooltip="ГОСТ 21.603-80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ГОСТ 21.603-80</w:t>
              </w:r>
            </w:hyperlink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Связь и сигнализация. Рабочие чертежи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3" w:tooltip="ГОСТ 464-79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ГОСТ 464-79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4" w:tooltip="Каталог нормативных документов по безопасности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Заземления для стационарных установок проводной связи, радиорелейных станций, радиотрансляционных узлов и антенн систем коллективного приема телевидения. Нормы сопротивления</w:t>
              </w:r>
            </w:hyperlink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5" w:tooltip="СНиП 2.01.02-85" w:history="1">
              <w:proofErr w:type="spellStart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СНиП</w:t>
              </w:r>
              <w:proofErr w:type="spellEnd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 xml:space="preserve"> 2.01.02-85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6" w:tooltip="Каталог нормативных документов по безопасности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Противопожарные нормы</w:t>
              </w:r>
            </w:hyperlink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7" w:tooltip="СНиП 2.04.09-84" w:history="1">
              <w:proofErr w:type="spellStart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СНиП</w:t>
              </w:r>
              <w:proofErr w:type="spellEnd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 xml:space="preserve"> 2.04.09-84</w:t>
              </w:r>
            </w:hyperlink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68" w:tooltip="Каталог нормативных документов по безопасности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Пожарная автоматика зданий и сооружений</w:t>
              </w:r>
            </w:hyperlink>
          </w:p>
        </w:tc>
      </w:tr>
      <w:tr w:rsidR="00BD0154" w:rsidRPr="00BD0154">
        <w:trPr>
          <w:jc w:val="center"/>
        </w:trPr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CH 25-09.68-85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Правила производства и приемки работ установки охранной, пожарной и </w:t>
            </w:r>
            <w:hyperlink r:id="rId69" w:tooltip="Словарь терминов: Охранно-пожарный извещатель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охранно-пожарной сигнализации</w:t>
              </w:r>
            </w:hyperlink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5.2.2. При проектировании связи и сигнализации на заводах необходимо руководствоваться техническими условиями, выданными соответствующими организациями, списками абонентов, заданием смежных отделов.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5.2.3. Для оперативного управления производством и внешней связи с городом предусматриваются следующие виды связи и </w:t>
      </w:r>
      <w:hyperlink r:id="rId70" w:tooltip="Словарь терминов: Охранно-пожарная сигнализац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сигнализации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: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городская телефонная связь,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производственная телефонная связь,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оперативная телефонная связь,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прямая телефонная связь с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жел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дор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производственная громкоговорящая связь,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радиофикация,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hyperlink r:id="rId71" w:tooltip="Словарь терминов: Часофикация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электрочасофикация</w:t>
        </w:r>
        <w:proofErr w:type="spellEnd"/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пожарная сигнализация,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охранная сигнализация, </w:t>
      </w:r>
    </w:p>
    <w:p w:rsidR="00BD0154" w:rsidRPr="00BD0154" w:rsidRDefault="00BD0154" w:rsidP="00BD0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оповещение людей о пожаре.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5.2.4. Оборудование зданий и помещений автоматической пожарной сигнализацией следует предусматривать в соответствии с "Перечнем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пожаротушения", утвержденным Госкомиссией Совета Министров СССР по продовольствию и закупкам, 1990 г. (см. Приложение 1).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5.2.5. Оборудование зданий и помещений автоматической охранной сигнализацией следует предусматривать в соответствии с "Перечнем предприятий, зданий и помещений Госагропрома СССР, подлежащих оборудованию автоматической охранной сигнализацией", утвержденным зам. председателя Госагропрома СССР, 1986 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5.2.6. Приемная станция </w:t>
      </w:r>
      <w:hyperlink r:id="rId72" w:tooltip="СП 5.13130.2009 Системы противопожарной защиты. Установки пожарной сигнализации и пожаротушения автоматические. Нормы и правила проектирован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пожарной сигнализации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должна иметь связь с ближайшей пожарной частью или пунктом централизованного наблюдения </w:t>
      </w:r>
      <w:hyperlink r:id="rId73" w:tooltip="Перечень технических средств вневедомственной охраны, разрешенных к применению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вневедомственной охраны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5.2.7. Открытые наружные технологические установки, сливо-наливные устройства, резервуары со спиртом должны оборудоваться электрической пожарной сигнализацией ручного действия. Автоматическая пожарная сигнализация может устраиваться только при соответствующем обосновании.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6. АВТОМАТИЗАЦИЯ ПРОИЗВОДСТВА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6.1. </w:t>
      </w:r>
      <w:hyperlink r:id="rId74" w:tooltip="ФЕРм 81-03-11-2001 Федеральные единичные расценки на монтаж оборудования. Сборник 11. Приборы, средства автоматизации и вычислительной техники" w:history="1">
        <w:r w:rsidRPr="00BD0154">
          <w:rPr>
            <w:rFonts w:eastAsia="Times New Roman" w:cs="Tahoma"/>
            <w:b/>
            <w:bCs/>
            <w:color w:val="000000"/>
            <w:sz w:val="28"/>
            <w:szCs w:val="28"/>
            <w:u w:val="single"/>
            <w:lang w:eastAsia="ru-RU"/>
          </w:rPr>
          <w:t>Приборы и средства автоматизации</w:t>
        </w:r>
      </w:hyperlink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, производственная сигнализация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6.1.1. Электрические приборы и средства автоматизации, устанавливаемые во взрывоопасных помещениях и наружных установках, должны удовлетворять требованиям Правил устройства электроустановок (</w:t>
      </w:r>
      <w:hyperlink r:id="rId75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). Распределительный щит питания приборов и средств автоматизации должен быть подключен к двум независимым источникам электрического питания с устройством автоматического включения резерва. Категория электроснабжения приборов автоматизации - вторая.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6.1.2. Электрические приборы и средства автоматизации общепромышленного исполнения должны устанавливаться в изолированных от взрывоопасной среды помещениях.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Допускается установка таких приборов внутри герметичных шкафов, продуваемых воздухом или инертным газом под избыточным давлением в соответствии с требованиями </w:t>
      </w:r>
      <w:hyperlink r:id="rId76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, с выбросом газов в атмосферу.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Приборы и средства автоматизации, устанавливаемые вне помещений, должны быть защищены от атмосферных влияний.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6.1.3. Импульсные линии, связывающие разделительные сосуды с приборами и средствами автоматизации, должны быть заполнены инертной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незастывающей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 незамерзающей жидкостью, которая не растворяет измеряемый продукт и не смешивается с ним.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Вводы и выводы импульсных трубок и защитных труб с проводами должны производиться через наружные стены.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 порядке исключения допускается прокладка через внутренние стены, разделяющие помещения управления от взрывоопасных помещений, импульсных трубок, которые следует заключать в стальные кожухи с уплотнением, а также следует руководствоваться другими требованиями </w:t>
      </w:r>
      <w:hyperlink r:id="rId77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6.1.4. Для пьезометрических приборов должен применяться только инертней газ (азот, двуокись углерода и др.).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6.1.5. Для пневматических приборов и средств автоматизации должны предусматриваться специальные установки и отдельные сети сжатого воздуха, соответствующего требованиям ГОСТ 17433-80.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Технологические цехи и участки должны быть обеспечены устройствами, сигнализирующими о падении давления сжатого воздуха, предназначенного для приборов и средств автоматизации.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6.1.6. Сети сжатого воздуха для приборов и средств автоматизации должны иметь буферные емкости, обеспечивающие запас сжатого воздуха для их работы в течение 1 ч.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Эти требования не распространяются на установки, в которых включение компрессоров осуществляется автоматически по давлению воздуха в ресивере.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6.1.7. При отсутствии специальных установок сжатого воздуха для приборов и средств автоматизации, в случае снижения давления в общей сети ниже допустимого, сети сжатого воздуха должны автоматически отключаться от всех других сетей обратным клапаном или другим автоматическим устройством, устанавливаемым перед буфером.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6.1.8. Забор воздуха для воздушных компрессоров должен исключать возможность загрязнения его газами и пылью производства.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6.1.9. Применение ртутных приборов, термометров с ртутью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6.1.10. Все цехи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- и пожароопасных производств, а также помещения щитов автоматизации должны быть оборудованы системой двусторонней производственной громкоговорящей связи (ПГС) или телефонной связью, а взаимозависимые цехи - сигнализацией о работе связанных между собой агрегатов.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Телефонные аппараты или </w:t>
      </w:r>
      <w:hyperlink r:id="rId78" w:tooltip="Пример: Извещатели пожарные дымовые оптические точечные ИПД-3.1М (СПД-3.1М)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извещатели</w:t>
        </w:r>
        <w:proofErr w:type="spellEnd"/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от них, а также сигнальные кнопки или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извещатели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для сигнализации, устанавливаемые во взрывоопасных помещениях, допускаются только во взрывозащищенном исполнении.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6.1.11. В каждом цехе должен быть специальный журнал для записи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действий, производимых на блокировочных установках: опробования, изменения установок, замены блокировочных приборов и снятия сигналов об изменении схемы блокировок, а также для записи разрешений на включение и выключение блокировочных устройств.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Журнал должен храниться у начальников смен и вестись руководителем службы </w:t>
      </w:r>
      <w:hyperlink r:id="rId79" w:tooltip="Сборник 33 КИПиА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КИПиА</w:t>
        </w:r>
        <w:proofErr w:type="spellEnd"/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6.2. Устройство и расположение помещений для щитов автоматизации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6.2.1. Помещения для щитов автоматизации должны удовлетворять следующим требованиям: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- иметь не более одной стены, смежной с помещениями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Б; стена должна соответствовать требованиям, предъявляемым к противопожарным перегородкам I типа, и быть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пылегазонепроницаемой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иметь самостоятельные выходы наружу, непосредственно в лестничную клетку, коридор или в другое помещение невзрывоопасного производства, имеющего выход наружу;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связь с производственными помещениями допускается осуществлять через тамбур-шлюз, с дверями, имеющими устройства для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самозакрывания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В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тамбур-шлюзе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необходимо предусматривать гарантированное избыточное давление воздуха.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Подачу воздуха в тамбуры-шлюзы следует предусматривать не менее чем от двух приточных установок или от одной системы с резервным агрегатом;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иметь гарантированный подпор воздуха от постоянно действующих вентиляционных систем;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- помещения не должны располагаться над и под помещениями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Б, под душевыми, санузлами, под производственными помещениями с мокрым технологическим процессом, под приточными вентиляционными камерами;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устройство каналов и двойных полов на нулевой отметке не рекомендуется. При необходимости их устройства дно каналов или двойного пола должно быть на 0,15 м выше пола смежного помещения взрывоопасного производства;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при возможности затекания в помещение жидкостей, участвующих в технологическом процессе, пол помещения щитов автоматизации должен быть поднят над уровнем пола смежного помещения взрывоопасного производства не менее чем на 0,15 м.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Расстояние по горизонтали и вертикали от наружных дверей и окон помещений щитов автоматизации до находящихся во взрывоопасных зонах классов B-I,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В-Iа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-II наружных дверей и окон помещений должно быть не менее 4 м до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неоткрывающихся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окон и не менее 6 м до дверей и открывающихся окон. Расстояние до окон, заполненных стеклоблоками толщиной 10 см и более, не нормируется.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6.2.2. Полы в помещениях щитов автоматизации должны быть теплыми и не электропроводными.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6.2.3. Запрещается вводить в помещение щитов автоматизации пожарные водопроводы, а также устанавливать шкафы для пожарных кранов и рукавов. В качестве средств пожаротушения в этих помещениях следует применять углекислотные и порошковые </w:t>
      </w:r>
      <w:hyperlink r:id="rId80" w:tooltip="Словарь терминов: Огнетушитель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огнетушители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6.2.4. Электрическое освещение за щитами должно обеспечивать нормативную </w:t>
      </w:r>
      <w:hyperlink r:id="rId81" w:tooltip="Словарь терминов: Освещенность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освещенность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всех деталей щита.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Светильники должны иметь индивидуальные выключатели. За щитами должны быть установлены штепсельные розетки.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6.2.5. В помещении щитов автоматизации следует применять воздушное отопление. Паровое отопление не допускается.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 помещениях щитов автоматизации, особенно при наличии в них счетно-решающих устройств, рекомендуется применять установки для кондиционирования воздуха.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6.2.6. В помещении щитов автоматизации запрещается ввод импульсных и других трубопроводов с горючими и взрывоопасными веществами.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Не допускается прокладка через помещения управления любых транзитных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материалопроводов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br/>
        <w:t xml:space="preserve">6.3. Автоматическая сигнализация и управление аварийной вентиляцией при скоплении опасных концентраций этилового спирта в воздухе рабочих помещений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6.3.1. Схема автоматического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предупреждения накопления взрывоопасных концентраций паров спирта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в воздухе производственных помещений разрабатывается с учетом требований к установке газоанализаторов и сигнализаторов (ТУ-ГАЗ-86).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6.3.2. Определение типа, количества сигнализаторов и газоанализаторов и места отбора проб паров и газов с учетом местных условий, технологических особенностей производства осуществляется с учетом требований ТУ-ГАЗ-86.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6.3.3. Сигнализаторы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довзрывных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концентраций должны устанавливаться: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- во взрывоопасных зонах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В-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I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а также в зонах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B-Iб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указанных в подпункте 1 пункта 7.3.42 </w:t>
      </w:r>
      <w:hyperlink r:id="rId82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;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- во взрывоопасных зонах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В-Iг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Сигнализаторы и газоанализаторы должны устанавливаться также в заглубленных помещениях с нормальной средой, куда возможно затекание взрывоопасных газов и паров спирта извне.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6.3.4. Сигнализаторы и газоанализаторы должны выдавать предупредительный сигнал при концентрации паров и газов 20% от нижнего предела воспламенения (НПВ) с автоматическим включением аварийной вентиляции.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 случае необходимости, определяемой проектной организацией,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предусматриваются аварийная сигнализация и автоматическое отключение технологического оборудования, установленного в контролируемом помещении, при повышении концентрации паров и газов до 50% от НПВ.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При этом предупредительный сигнал должен выдаваться при концентрации паров и газов до 20% от НПВ и сопровождаться включением аварийной вентиляции.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6.3.5. Сигнализация должна быть световой и звуковой. Предупредительные и аварийные сигналы должны быть отличны друг от друга по тональности.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6.3.6. Сигналы о наличии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довзрывоопасных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концентраций должны подаваться для постоянно обслуживаемых помещений - в загазованное помещение, для периодически обслуживаемых помещений - на вход в помещение. Кроме того, сигналы одновременно необходимо подавать оператору или на пункт управления производством.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6.3.7. В насосных ЛВЖ, а также в других взрывоопасных помещениях, отбор проб следует предусматривать у каждого агрегата или аппарата в местах возможных утечек взрывоопасных паров и газов.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6.3.8. В заглубленных помещениях насосных сточных вод, оборотного </w:t>
      </w:r>
      <w:hyperlink r:id="rId83" w:tooltip="СП 8.13130.2009 Системы противопожарной защиты. Источники наружного противопожарного водоснабжения. Требования пожарной безопасност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водоснабжения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и др., куда возможно затекание взрывоопасных паров и газов извне, а также складских помещениях при хранении в них ЛВЖ и горючих газов следует предусматривать по одному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пробоотборному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устройству на каждые 100 м² площади помещения, но не менее одного на помещение.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6.3.9.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Пробоотборные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устройства сигнализаторов и газоанализаторов следует размещать по высоте помещений в соответствии с плотностями паров и газов, приведенных в ТУ-ГАЗ-86.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6.3.10. Монтаж и эксплуатация газоанализаторов и сигнализаторов воздушной среды должны осуществляться в соответствии с инструкцией завода-изготовителя и Положением о порядке организации обслуживания приборов автоматического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контроля за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состоянием атмосферы производственных помещений.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6.3.11. </w:t>
      </w:r>
      <w:hyperlink r:id="rId84" w:tooltip="Словарь терминов: Датчик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Датчики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сигнализаторов и газоанализаторов, а также сигнальная аппаратура, устанавливаемые во взрывоопасных помещениях, должны быть во взрывозащищенном исполнении. Это исполнение должно соответствовать категориям и группам взрывоопасных смесей, которые могут образоваться в помещении.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6.3.12.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Работы по монтажу электропроводок к приборам и средствам автоматизации во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- и пожароопасных помещениях и на наружных установках должны выполняться в соответствии с требованиями Правил устройства электроустановок (</w:t>
      </w:r>
      <w:hyperlink r:id="rId85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), Указаний по проектированию электроустановок систем автоматизации производственных процессов, Инструкции по монтажу кабелей к приборам и средствам автоматизации, Инструкций по монтажу электрических проводов к приборам и средствам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>автоматизации в коробах и защищенных трубах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Технических условий на электропроводки в стальных трубах во взрывоопасных установках, Инструкцией по монтажу электрооборудования взрывоопасных установок, Инструкции по монтажу электропроводок систем автоматизации во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взрыво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- и пожароопасных помещениях и на наружных установках и других нормативных документов.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7. ВЗРЫВОПОЖАРОБЕЗОПАСНОСТЬ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7.1. Проектирование спиртовых,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коньячных предприятий пищевой промышленности должно осуществляться в соответствии с противопожарными требованиями действующих нормативных документов.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7.2.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Отнесение зданий, помещений к категориям по взрывопожарной и пожарной опасности, классификация взрывоопасных и пожароопасных зон по </w:t>
      </w:r>
      <w:hyperlink r:id="rId86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предусматривается в соответствии с "Перечнем зданий и помещений предприятий Минсельхозпрода СССР с установлением их категорий по взрывопожарной и пожарной опасности, а также классов взрывоопасных и пожароопасных зон по </w:t>
      </w:r>
      <w:hyperlink r:id="rId87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, утвержденным в 1991 году.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7.3.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Оборудование помещений автоматическим пожаротушением и автоматической пожарной сигнализацией следует предусматривать в соответствии с "Перечнем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пожаротушения", утвержденным в 1990 г.,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2.11.03-93 "Склады нефти и нефтепродуктов. Противопожарные требования" и проектировать согласно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2.04.09-84 "Пожарная автоматика зданий и сооружений" и другими нормативными документами.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7.4. Все производственные, складские, вспомогательные и административные помещения должны быть обеспечены первичными переносными средствами пожаротушения (</w:t>
      </w:r>
      <w:hyperlink r:id="rId88" w:tooltip="СП 9.13130.2009 Техника пожарная. Огнетушители. Требования к эксплуатаци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огнетушителями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). Необходимое количество переносных огнетушителей может быть определено согласно "Рекомендации по применению огнетушителей в производственных, складских и общественных зданиях и сооружениях", </w:t>
      </w:r>
      <w:hyperlink r:id="rId89" w:tooltip="ВНИИПО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ВНИИПО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МВД СССР, 1986 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7.5. В местах сосредоточения большого количества ЛВЖ, ГЖ и других горючих материалов необходимо устанавливать передвижные первичные средства пожаротушения (огнетушители). Устанавливаются они у выходов из защищаемых помещений или в отдельных помещениях (недалеко от защищаемых помещений). Количество и тип передвижных огнетушителей выбираются в зависимости от категории и площади защищаемых помещений, в соответствии с табл. 5. </w:t>
      </w:r>
    </w:p>
    <w:p w:rsidR="00BD0154" w:rsidRPr="00BD0154" w:rsidRDefault="00BD0154" w:rsidP="00BD0154">
      <w:pPr>
        <w:spacing w:after="0" w:line="240" w:lineRule="auto"/>
        <w:jc w:val="right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Таблица 5 </w:t>
      </w: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1255"/>
        <w:gridCol w:w="733"/>
        <w:gridCol w:w="1516"/>
        <w:gridCol w:w="1516"/>
        <w:gridCol w:w="1436"/>
        <w:gridCol w:w="1806"/>
      </w:tblGrid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lastRenderedPageBreak/>
              <w:t>Категория помещения по пожарной 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Защищаемая площадь, 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Класс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Воздушно-пенный огнетушитель ОВП-100 </w:t>
            </w: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br/>
              <w:t xml:space="preserve">ТУ 22-5486-83, Мариупольский механический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з-д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Порошковый огнетушитель ОП-100.01 ТУ 22-5473-83, Мариупольский механический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з-д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Углекислотный огнетушитель ОУ-80 ГОСТ 9230-77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Торжокское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ПО ППТ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Комбинированный огнетушитель ОК-100.01 ТУ 22-4614-50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Торжокское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ПО ППТ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А, Б, 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7180"/>
      </w:tblGrid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Классы пожаров: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 - горение твердых веществ;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 - горение горючих жидкостей (ЛВЖ, ГЖ) или плавящихся твердых веществ;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 - горение газов (водород, аммиак, пропан).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7.6. Каждое помещение обеспечивается огнетушителями только одного вида.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Помещения, оборудованные автоматическими установками пожаротушения, обеспечиваются огнетушителями из расчета 50% нормируемого количества.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7.7. На складах I группы для охлаждения железнодорожных цистерн сливо-наливных устройств и эстакад следует предусмотреть стационарные лафетные установки.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Лафетные стволы, как правило, устанавливаются со стационарным подключением к водопроводной сети высокого давления. В случае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,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если водопровод на действующем предприятии не обеспечивает напор и расход воды, необходимые для одновременной работы двух лафетных стволов, последние должны быть оборудованы устройствами для подключения передвижных пожарных насосов. Общий расход воды охлаждения лафетными стволами следует принимать не менее 40 л/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c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7.8. Количество и расположение лафетных стволов определяется графически, исходя из условий орошения каждой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вагон-цистерны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точки эстакады двумя струями.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7.9. Общий расход воды на охлаждение лафетными стволами железнодорожных цистерн, сливо-наливных устройств и эстакад следует принимать не менее 40 л/с.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Диаметр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насадков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лафетных стволов следует принимать не менее 28 мм.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7.10. Противопожарное водоснабжение спиртовых, 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ликеро-водочных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коньячных предприятий следует проектировать в соответствии с главами </w:t>
      </w:r>
      <w:hyperlink r:id="rId90" w:tooltip="СНиП 2.04.02-84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СНиП</w:t>
        </w:r>
        <w:proofErr w:type="spellEnd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 xml:space="preserve"> 2.04.02-84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по проектированию наружных сетей и сооружений водоснабжения и канализации, а также внутреннего водопровода и канализации зданий </w:t>
      </w:r>
      <w:hyperlink r:id="rId91" w:tooltip="СНиП 2.04.01-85" w:history="1">
        <w:proofErr w:type="spellStart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СНиП</w:t>
        </w:r>
        <w:proofErr w:type="spellEnd"/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 xml:space="preserve"> 2.04.01-85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7.11. Расход воды и число струй на внутреннее пожаротушение в производственных и складских зданиях необходимо применять для категорий зданий и помещений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 при II степени огнестойкости в зависимости от объема, следующие: </w:t>
      </w:r>
    </w:p>
    <w:p w:rsidR="00BD0154" w:rsidRPr="00BD0154" w:rsidRDefault="00BD0154" w:rsidP="00BD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при объеме от 0,5 до 5 тыс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.м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³ - 2 струи по 2,5 л/с </w:t>
      </w:r>
    </w:p>
    <w:p w:rsidR="00BD0154" w:rsidRPr="00BD0154" w:rsidRDefault="00BD0154" w:rsidP="00BD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при объеме свыше 5 до 200 тыс. м³ - 2 струи по 5 л/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7.12. В зданиях и сооружениях из незащищенных несущих металлических конструкций расход воды на внутреннее пожаротушение необходимо увеличить на 5 л/с (</w:t>
      </w:r>
      <w:proofErr w:type="spellStart"/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o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днa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струя); при применении полимерного утеплителя - на 10 л/с (две струи по 5 л/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каждая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) с объемом здания до 10000 м³. При большем объеме - расход увеличивается на 5 л/с на каждые полные и неполные 100000 м³.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7.13. Внутренний противопожарный водопровод в здании и помещениях, оборудованных установками автоматического пожаротушения, допускается не предусматривать.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7.14. Пожаротушение складов и резервуаров следует предусматривать, как правило, воздушно-механической пеной, наиболее эффективное действие оказывают пенообразователи "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Сампо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>", "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Форэтол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".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7.15. Наружное противопожарное водоснабжение, расход воды на тушение пожара, охлаждение горящего и соседних резервуаров следует принимать согласно расчетам в соответствии с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СНиП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2.11.03-93 "Склады нефти и нефтепродуктов. Противопожарные нормы".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7.16. На резервуарах вместимостью от 1000 до 3000 м³ следует устанавливать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пеногенераторы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с сухими стояками, выведенными за обвалование. Число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пеногенераторов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определяется расчетом, но их должно быть не менее двух.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7.17. Во всех зданиях и помещениях, как правило, следует предусматривать оповещение людей о пожаре. Для </w:t>
      </w:r>
      <w:hyperlink r:id="rId92" w:tooltip="Словарь терминов: Технические средства оповещен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оповещения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о пожаре могут быть использованы местные радиовещательные сети. </w:t>
      </w:r>
      <w:hyperlink r:id="rId93" w:tooltip="Пример: Соната-К Блок речевого оповещения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Система оповещения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 должна быть принудительной, т.е. громкоговорители (динамики) должны подключаться к сети без соединительных розеток, быть без регуляторов громкости и отключающих устройств.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Приложение 1</w:t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ПЕРЕЧЕНЬ</w:t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lastRenderedPageBreak/>
        <w:t>производств по категориям взрывопожарной и пожарной опасности; классов взрывопожароопасных зон с характеристикой среды помещений по Правилам устройства электроустановок: зданий и помещений, подлежащих оборудованию автоматическими средствами пожаротушения и сигнализации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839"/>
        <w:gridCol w:w="839"/>
        <w:gridCol w:w="1109"/>
        <w:gridCol w:w="1143"/>
        <w:gridCol w:w="1135"/>
        <w:gridCol w:w="1056"/>
        <w:gridCol w:w="419"/>
        <w:gridCol w:w="344"/>
        <w:gridCol w:w="462"/>
        <w:gridCol w:w="347"/>
      </w:tblGrid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Наименование помещений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Категория помещения по </w:t>
            </w:r>
            <w:proofErr w:type="spellStart"/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взрыво-пожарной</w:t>
            </w:r>
            <w:proofErr w:type="spellEnd"/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опасности по ОНТН 24-86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Класс зон помещения по </w:t>
            </w:r>
            <w:proofErr w:type="spellStart"/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взрыво-пожарной</w:t>
            </w:r>
            <w:proofErr w:type="spellEnd"/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опасности согласно </w:t>
            </w:r>
            <w:hyperlink r:id="rId94" w:tooltip="ПУЭ" w:history="1">
              <w:r w:rsidRPr="00BD0154">
                <w:rPr>
                  <w:rFonts w:eastAsia="Times New Roman" w:cs="Tahoma"/>
                  <w:b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ПУЭ</w:t>
              </w:r>
            </w:hyperlink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Характеристика помещения по условиям среды согласно </w:t>
            </w:r>
            <w:hyperlink r:id="rId95" w:tooltip="ПУЭ" w:history="1">
              <w:r w:rsidRPr="00BD0154">
                <w:rPr>
                  <w:rFonts w:eastAsia="Times New Roman" w:cs="Tahoma"/>
                  <w:b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ПУЭ</w:t>
              </w:r>
            </w:hyperlink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Защищаемая площадь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Наименование основных горючих материалов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Характеристика пожароопасных материалов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Пр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и-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ме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ча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ние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Автоматическое пожаротушение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Автоматическая пожарная сигнализация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тепло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дым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пламя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I. Производство спирта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1. Хранение и подработка картофеля: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1.1. Рештак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Сырое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1.2. Отделение мойки картофеля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1.3. Дробильное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1.4. Отделение приготовления замеса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2. Приемное устройство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для зерна: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2.1. С автотранспорта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Пыльное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200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зерно, 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2.2. С железной 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 Зерносклад (элеватор):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3.1. Силосный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200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3.2. Рабочая башня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3.3. Зерносклад механизированный напольного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4. Производственный корпус: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4.1.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Подработочное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а) дробильное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Пыльное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500 м² и более или объемом до 3000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 или объемом до 3000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зерно, 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б) остальные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4.2. Отделение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разваривания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осахаривания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 xml:space="preserve">4.3.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Бродильно-дрожжевое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4.4.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Брагоректификационное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от 500 м² и более или объемом от 5000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м²и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 или объемом до 5000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пары спирта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4.5.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Спиртоприемное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500 м² и более или от 3000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 или объемом до 3000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Спиртохранилище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5.1.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Спиртоотпускное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при площади 500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5.2.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Спиртохранилище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а) открытое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г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Предусматривать стационарные и первичные средства пожаротушения и передвижные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б) в здании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500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6. Солодовня: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6.1.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Подработочное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Пыльное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6.2. Замочное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Особо сырое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 xml:space="preserve">6.3.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Солодорастильное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Особо сырое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6.4. Отделение приготовления солодового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7. Цех ферментных препаратов: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7.1. Склад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7.2. Отделение приготовления питательной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7.3. Ферментационное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7.4. Отделение готовой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Бардораздаточная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9. Лаборатория спиртового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дерево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10. Лаборатория сырьевая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II. Производство кормовых дрожжей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11. Цех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кормовых дрожжей: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11.1. Отделение фильтрации барды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Нормаль-ное</w:t>
            </w:r>
            <w:proofErr w:type="spellEnd"/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11.2. Отделение приготовления питательной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11.3.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Деэмульгационное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11.4.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Дрожжерастильное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11.5. Сепараторное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11.6. Сушка дрожжей на распылительной сушилке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Жаркое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100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11.7. Сушка на вальцевых сушилках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11.8. Расфасовочно-упаковочное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пыльное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11.9. Склад готовой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III. Производство </w:t>
            </w:r>
            <w:proofErr w:type="spellStart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ликеро-водочных</w:t>
            </w:r>
            <w:proofErr w:type="spellEnd"/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изделий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12. Водочный цех: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12.1. Сортировочное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пары спирта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12.2. Фильтрационное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12.3. Напорное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12.4. Отделение сбора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12.5. Отделение водоподготовки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Сырое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12.6.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Сироповарочное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13. </w:t>
            </w:r>
            <w:proofErr w:type="spellStart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Ликеро-наливочный</w:t>
            </w:r>
            <w:proofErr w:type="spellEnd"/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цех: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13.1. Отделение хранения сырья и ингредиентов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13.2. Отделение старения ликеров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13.3. Отделение настоев и ароматных спиртов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13.4.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Предкупажно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купажное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 xml:space="preserve">14.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Моечно-розливное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производство: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14.1. Цех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пластмасса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14.2. Бутыломоечное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Сырое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14.3. Цех розлива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пластмасса пары спирта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14.4. Цех готовой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500 м² и более или от 3000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 или до 3000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14.5. Отделение регенерации щелочи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Влажн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 с хим. акт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редой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14.6. Отделение изготовления колпачков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картон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14.7. Отделение варки клея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клей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14.8. Кладовая вспомогательных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1000 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бумага картон пластмасса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14.9. Цеховая слесарная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15. Зарядная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электропогру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зчиков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 xml:space="preserve">15.1. Ремонт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электропогрузчиков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15.2. Электролитная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Влажн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 с хим. акт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редой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15.3. Агрегатная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Нормальное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15.4. Зарядная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(в верхней зоне)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водород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16. Цех производства сжиженной и твердой углекислоты: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16.1. Склад пустых баллонов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16.2. Мастерская по ремонту баллонов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16.3. Отделение мойки баллонов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16.4. Отделение окраски баллонов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пары </w:t>
            </w:r>
            <w:proofErr w:type="spellStart"/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раствори-телей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16.5.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Компрессороное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(машинное)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16.6. Отделение наполнения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баллонов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16.7. Отделение генераторов твердой углекислоты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16.8. Склад наполненных баллонов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16.9. Отделение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безбаллоного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хранения жидкой углекислоты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IV. Коньячное производство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 Коньячный цех: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17.1. Отделение приема виноматериалов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 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пары 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17.2. Отделение приема спирта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до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пары спирта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17.3.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Винохранилище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(железобетонные и металлические резервуары)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1500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 до 1500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пары 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17.4. Аппаратный цех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от 500 м² и более или объемом от 5000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м²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до 500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пары спирта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17.5. Цех хранения и выдержки коньячных спиртов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в бочках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более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 100 м² до 1000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в металлических резервуарах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17.6. Отделение купажа коньяков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17.7. Отделение хранения коньяков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17.8. Отделение приготовления спиртованных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17.9. Термическая обработка спиртованных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17.10. Отделение приготовления сахарного сиропа и колера с применением спирта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17.11. Цех розлива готовой продукции, экспедиция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Б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Влажное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17.12. Посудный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Нормальное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пластмасса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17.13.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П-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II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дерево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</w:tbl>
    <w:p w:rsidR="00BD0154" w:rsidRPr="00BD0154" w:rsidRDefault="00BD0154" w:rsidP="00BD0154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Приложение 2</w:t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ПОКАЗАТЕЛИ</w:t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proofErr w:type="spellStart"/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взрывопожароопасности</w:t>
      </w:r>
      <w:proofErr w:type="spellEnd"/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 спиртосодержащих жидкостей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6"/>
        <w:gridCol w:w="904"/>
        <w:gridCol w:w="904"/>
        <w:gridCol w:w="880"/>
        <w:gridCol w:w="1233"/>
        <w:gridCol w:w="799"/>
        <w:gridCol w:w="833"/>
        <w:gridCol w:w="1045"/>
        <w:gridCol w:w="1311"/>
      </w:tblGrid>
      <w:tr w:rsidR="00BD0154" w:rsidRPr="00BD015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Наименование жидкости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Крепость %% 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об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Температура, °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Температурные пределы воспламенения паров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Группа горючести по ОСТ 78 2-73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Основание для определения показателей (</w:t>
            </w:r>
            <w:hyperlink r:id="rId96" w:tooltip="РМ 78.36.001-99 Справочник инженерно-технических работников и электромонтеров технических средств охранно-пожарной сигнализации. Руководящие материалы.предназначен для инженерно-технических работников и электромонтеров вневедомственной охраны, занимающихся вопросами оборудования объектов техническими средствами охранно-пожарной сигнализации, видеоконтроля и контроля доступа и их эксплуатацией" w:history="1">
              <w:r w:rsidRPr="00BD0154">
                <w:rPr>
                  <w:rFonts w:eastAsia="Times New Roman" w:cs="Tahoma"/>
                  <w:b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справочник</w:t>
              </w:r>
            </w:hyperlink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II ч. 1990 г. протокол испытаний ПТС)**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вспышки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воспл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менения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самовоспл</w:t>
            </w:r>
            <w:proofErr w:type="gram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менения</w:t>
            </w:r>
            <w:proofErr w:type="spellEnd"/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нижний (НТП 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верхний (ВТП °С)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1. Спирт этиловый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13/11,5*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20.5.74 № 25/9/436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2. Водно-спиртовой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Спр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 стр. 309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3.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22/22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20.5.74 № 25/9/436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4.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473,6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5.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32,5/2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6.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36/31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7.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43/39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трудно-горюч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8. Спирт коньячный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4.3.75 № 25/9/39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9. Спирт ароматный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ниже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20.5.74 № 25/9/436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10. Спирт ароматный ржаных отрубей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18/16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ниже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11. Коньяк 3-х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летн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 выдержки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16.5.75 № 25/9/114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12. Настой гвоздики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30/25,5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20.5.74 № 25/9/437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13. Морс черноплодной рябины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39/32,5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14. Рябина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нежинская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42,5/30,5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ЛВЖ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15. Вино Портвейн, сахар 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трудно-горюч</w:t>
            </w:r>
            <w:proofErr w:type="gram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6.11.74 № 25/9/646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16. Вино десертное, сахар 16%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17. Вино столовое красное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негорючее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18. Вино шампанское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Пр. от 13.02.75 № 25/9/718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>Примечание:</w:t>
      </w:r>
      <w:r w:rsidRPr="00BD0154">
        <w:rPr>
          <w:rFonts w:eastAsia="Times New Roman" w:cs="Tahoma"/>
          <w:sz w:val="28"/>
          <w:szCs w:val="28"/>
          <w:lang w:eastAsia="ru-RU"/>
        </w:rPr>
        <w:br/>
        <w:t>* - в знаменателе указана температура вспышки в °С (</w:t>
      </w:r>
      <w:hyperlink r:id="rId97" w:tooltip="ГОСТ 12.1.044-89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ГОСТ 12.1.044-89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>) в закрытом тигле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** -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д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анные из Справочника, часть 2 "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Пожаровзрывоопасность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веществ и материалов и средства их тушения" М. 1990, и протоколов испытаний испытательной пожарной лаборатории Управления пожарной охраны ГУВД Мосгорисполкома.</w:t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Приложение 3</w:t>
      </w:r>
    </w:p>
    <w:p w:rsidR="00BD0154" w:rsidRPr="00BD0154" w:rsidRDefault="00BD0154" w:rsidP="00BD0154">
      <w:pPr>
        <w:spacing w:after="240" w:line="240" w:lineRule="auto"/>
        <w:jc w:val="center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КАТЕГОРИИ ПОМЕЩЕНИЙ И ЗДАНИЙ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>По взрывопожарной и пожарной опасности помещения и здания подразделяются на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Б, В, Г и Д.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К категории А относятся помещения, в которых находятся (обращаются) горючие газы и легковоспламеняющиеся жидкости с температурой вспышки не более 28 °C в таком количестве, что могут образовать взрывоопасные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парогазовоздушные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смеси, при воспламенении которых развивается расчетное избыточное давление взрыва в помещении, превышающее 5 КПа, а также 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Здание относится 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если в нем суммарная площадь помещений категории А превышает 5% площади всех помещений или 200 м². Допускается не относить здание к категории А, если суммарная площадь помещений категории А в здании не превышает 25% суммарной площади всех размещенных в нем помещений (но не более 1000 м²) и эти помещения оборудуются установками автоматического пожаротушения.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Б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относятся помещения, в которых находятся (обращаются) горючие пыли или волокна, легковоспламеняющиеся жидкости с температурой вспышки более 28 °C или горючие жидкости в таком количестве, что могут образовать взрывоопасные пыле или паровоздушные смеси, при воспламенении которых развивается расчетное избыточное давление взрыва в помещении, превышающее 5 КПа.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Здание относится 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Б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если одновременно выполнено два условия: здание не относится к категории А и суммарная площадь помещений категорий А и Б превышает 5% суммарной площади всех помещений или 200 м². Допускается не относить здание к категории Б, если суммарная площадь помещений категорий А и Б в здании не превышает 25% суммарной площади всех размещенных в нем помещений (но не более 1000 м²) и эти помещения оборудуются установками автоматического пожаротушения.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относятся помещения, в которых находятся (обращаются)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горючие 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трудногорючие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жидкости, твердые горючие (в том числе пыли и волокна) 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трудногорючие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вещества и материалы, а также 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находятся или обращаются, не относятся к категориям А и Б. Здание относится к категории В, если одновременно выполнены два условия: здание не относится к категориям А и Б и суммарная площадь помещений категорий А, Б и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превышает 5% (10%, если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здании нет помещений категорий А и Б) суммарной площади всех помещений. Допускается не относить здание 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если суммарная площадь помещений категорий А, Б и В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здании не превышает 25% суммарной площади всех размещенных в нем помещений (но не более 3500 м²) и помещения категорий А, Б и В оборудуются установками автоматического пожаротушения.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К категории Г относятся помещения, в которых находятся (обращаются) негорючие вещества и материалы в горячем или расплавленном состоянии, процесс обработки которых сопровождается выделением лучистой теплоты, а также горючие газы, жидкости и твердые вещества, которые сжигаются в качестве топлива.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Здание относится к категории Г, если одновременно выполнены два условия: здание не относится к категориям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 и В и суммарная площадь помещений категорий А, Б, В и Г превышает 5% суммарной площади всех помещений.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Допускается не относить здание к категории Г, если суммарная площадь помещений категорий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А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Б, В и Г в здании не превышает 25% суммарной площади всех размещенных в нем помещений (но не более 5000 м²) и помещения категорий А, Б и В оборудуются установками автоматического пожаротушения.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Д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относятся помещения, в которых находятся (обращаются) негорючие вещества и материалы в холодном состоянии. Допускается относить 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Д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помещения, в которых находятся горючие жидкости в системах смазки, охлаждения и гидропривода оборудования в количестве не более 60 кг в единице оборудования при давлении не свыше 0,2 МПа, кабельные электропроводки к оборудованию, отдельные предметы мебели на рабочих местах.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Здание относится к категории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Д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, если оно не относится к категориям А, Б, В и Г. </w:t>
      </w:r>
    </w:p>
    <w:p w:rsidR="00BD0154" w:rsidRPr="00BD0154" w:rsidRDefault="00BD0154" w:rsidP="00BD0154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Приложение 4</w:t>
      </w:r>
    </w:p>
    <w:p w:rsidR="00BD0154" w:rsidRPr="00BD0154" w:rsidRDefault="00BD0154" w:rsidP="00BD0154">
      <w:pPr>
        <w:spacing w:after="240" w:line="240" w:lineRule="auto"/>
        <w:jc w:val="center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КЛАССИФИКАЦИЯ ЗОН </w:t>
      </w:r>
    </w:p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Выбор и установка электрооборудования, электропроводок производятся на основании классификации взрывоопасных и пожароопасных зон и взрывоопасных смесей.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Пары ЛВЖ относятся к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взрывоопасным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, если температура вспышки их равна 61 °C и ниже. Пары жидкостей с температурой вспышки выше 61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относятся к пожароопасным.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Горючие жидкости с температурой вспышки паров выше 61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относятся к пожароопасным, но, нагретые в условиях производства до температуры вспышки и выше, относятся к взрывоопасным.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Существуют верхний и нижний пределы взрывоопасной концентрации, в диапазоне которых при постороннем источнике зажигания может произойти взрыв.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Взрывоопасные смеси могут образовать также горючие пыли и волокна некоторых веществ. Горючие пыли и волокна относятся к взрывоопасным, если их нижний предел взрывоопасной концентрации меньше 65 г/м³.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Пожароопасной зоной называется пространство внутри и вне помещений, в пределах которого постоянно или периодически обращаются горючие (сгораемые) вещества.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Зоны класса П-I - зоны, расположенные в помещениях, в которых обращаются горючие жидкости с температурой вспышки выше 61 °С.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класса П-II - зоны, расположенные в помещениях, в которых выделяются горючие пыль или волокна с нижним концентрационным пределом воспламенения более 65 г/м³.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П-IIа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- зоны, расположенные в помещениях, в которых обращаются твердые горючие вещества.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Зоны класса П-III - зоны, расположенные вне помещения; зоны, в которых обращаются горючие жидкости с температурой вспышки выше 61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 °С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или твердые горючие вещества.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в помещениях и зоны наружных установок, в которых твердые, жидкие и газообразные горючие вещества сжигаются или утилизируются путем сжигания, не относятся в части их электрооборудования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к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пожароопасным.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класса B-I - зоны, расположенные в помещениях, в которых выделяются горючие газы и пары ЛВЖ в таком количестве и с такими свойствами, что они могут образовать с воздухом взрывоопасные смеси при нормальных режимах работы.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B-Ia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- зоны, расположенные в помещениях, в которых при нормальной эксплуатации взрывоопасные смеси горючих газов или паров ЛВЖ с воздухом не образуются, а возможны только в результате аварий или неисправностей.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B-I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б</w:t>
      </w:r>
      <w:proofErr w:type="spellEnd"/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 - зоны, расположенные в помещениях, в которых при нормальной эксплуатации взрывоопасные смеси горючих газов или паров ЛВЖ с воздухом не образуются, а возможны только в результате аварий или неисправностей.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В-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I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>г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- пространства у наружных установок: технологических установок, содержащих горючие газы или ЛВЖ надземных и подземных </w:t>
      </w:r>
      <w:r w:rsidRPr="00BD0154">
        <w:rPr>
          <w:rFonts w:eastAsia="Times New Roman" w:cs="Tahoma"/>
          <w:sz w:val="28"/>
          <w:szCs w:val="28"/>
          <w:lang w:eastAsia="ru-RU"/>
        </w:rPr>
        <w:lastRenderedPageBreak/>
        <w:t xml:space="preserve">резервуаров с ЛВЖ или горючими газами (газгольдеры); эстакад для слива и налива ЛВЖ, открытых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нефтеловушек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, прудов-отстойников и т.д.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Зоны класса </w:t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>В</w:t>
      </w:r>
      <w:proofErr w:type="gramEnd"/>
      <w:r w:rsidRPr="00BD0154">
        <w:rPr>
          <w:rFonts w:eastAsia="Times New Roman" w:cs="Tahoma"/>
          <w:sz w:val="28"/>
          <w:szCs w:val="28"/>
          <w:lang w:eastAsia="ru-RU"/>
        </w:rPr>
        <w:t xml:space="preserve">-II - зоны, расположенные в помещениях, где выделяются переходящие во взвешенное состояние горючие пыли или волокна в таком количестве и с такими свойствами, что способны образовать с воздухом взрывоопасные смеси при нормальных режимах работы.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Зоны класса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В-IIа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- зоны, расположенные в помещениях, где не бывает опасных состояний при нормальной эксплуатации и только в результате аварий или неисправностей возможны выделения переходящих во взвешенное состояние горючих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пылей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или волокон в таком количестве и с такими свойствам, что способны образовать с воздухом взрывоопасные смеси. </w:t>
      </w:r>
      <w:proofErr w:type="gramEnd"/>
    </w:p>
    <w:p w:rsidR="00BD0154" w:rsidRPr="00BD0154" w:rsidRDefault="00BD0154" w:rsidP="00BD0154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>Приложение 5</w:t>
      </w:r>
    </w:p>
    <w:p w:rsidR="00BD0154" w:rsidRPr="00BD0154" w:rsidRDefault="00BD0154" w:rsidP="00BD0154">
      <w:pPr>
        <w:spacing w:after="240" w:line="240" w:lineRule="auto"/>
        <w:jc w:val="center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b/>
          <w:bCs/>
          <w:sz w:val="28"/>
          <w:szCs w:val="28"/>
          <w:lang w:eastAsia="ru-RU"/>
        </w:rPr>
        <w:t xml:space="preserve">ХАРАКТЕРИСТИКА СРЕДЫ В ПОМЕЩЕНИИ </w:t>
      </w:r>
    </w:p>
    <w:p w:rsidR="00BD0154" w:rsidRPr="00BD0154" w:rsidRDefault="00BD0154" w:rsidP="00BD0154">
      <w:pPr>
        <w:spacing w:after="24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Все помещения в зависимости от воздействия окружающей среды на электрооборудование подразделяются на классы: </w:t>
      </w: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6552"/>
      </w:tblGrid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сухие (нормальные)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помещения, в которых относительная влажность не превышает 60%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влажные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помещения, в которых пары воды выделяются временно и притом в небольших количествах. Относительная влажность в них &gt;60%, но не превышает 75%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сырые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помещения, в которых относительная влажность воздуха длительное время превышает 75%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особо сырые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помещения, в которых относительная влажность воздуха близка к 100%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жаркие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помещения, в которых температура длительно превышает 30</w:t>
            </w:r>
            <w:proofErr w:type="gram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пыльные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помещения, в которых по условиям производства выделяется технологическая пыль в таком количестве, что она может оседать на проводах, проникать внутрь машин, аппаратов и т.п. Пыльные помещения разделяются на помещения с токопроводящей пылью и помещения с </w:t>
            </w: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нетокопроводящей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пылью</w:t>
            </w:r>
          </w:p>
        </w:tc>
      </w:tr>
      <w:tr w:rsidR="00BD0154" w:rsidRPr="00BD01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помещения с химически активной или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органической средой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 xml:space="preserve">- помещения, в которых по условиям производства содержатся агрессивные пары, газы, образуются отложения или плесень, действующие разрушающе </w:t>
            </w: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lastRenderedPageBreak/>
              <w:t>на изоляцию и токоведущие части электрооборудования</w:t>
            </w:r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lastRenderedPageBreak/>
        <w:br/>
        <w:t xml:space="preserve">При разработке Инструкции использованы следующие </w:t>
      </w:r>
      <w:hyperlink r:id="rId98" w:tooltip="Нормативные ссылки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нормативные документы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: </w:t>
      </w:r>
      <w:r w:rsidRPr="00BD0154">
        <w:rPr>
          <w:rFonts w:eastAsia="Times New Roman" w:cs="Tahoma"/>
          <w:sz w:val="28"/>
          <w:szCs w:val="28"/>
          <w:lang w:eastAsia="ru-RU"/>
        </w:rPr>
        <w:br/>
      </w:r>
      <w:proofErr w:type="gramStart"/>
      <w:r w:rsidRPr="00BD0154">
        <w:rPr>
          <w:rFonts w:eastAsia="Times New Roman" w:cs="Tahoma"/>
          <w:sz w:val="28"/>
          <w:szCs w:val="28"/>
          <w:lang w:eastAsia="ru-RU"/>
        </w:rPr>
        <w:t xml:space="preserve">"Перечень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пожаротушения", утвержденный Госкомиссией Совмина СССР по продовольствию и закупкам 07.06.90 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"Перечень зданий и помещений предприятий Минсельхозпрода СССР с установлением их категорий по взрывопожарной и пожарной опасности, а также классов взрывоопасных и пожароопасных зон по </w:t>
      </w:r>
      <w:hyperlink r:id="rId99" w:tooltip="ПУЭ" w:history="1">
        <w:r w:rsidRPr="00BD0154">
          <w:rPr>
            <w:rFonts w:eastAsia="Times New Roman" w:cs="Tahoma"/>
            <w:color w:val="000000"/>
            <w:sz w:val="28"/>
            <w:szCs w:val="28"/>
            <w:u w:val="single"/>
            <w:lang w:eastAsia="ru-RU"/>
          </w:rPr>
          <w:t>ПУЭ</w:t>
        </w:r>
      </w:hyperlink>
      <w:r w:rsidRPr="00BD0154">
        <w:rPr>
          <w:rFonts w:eastAsia="Times New Roman" w:cs="Tahoma"/>
          <w:sz w:val="28"/>
          <w:szCs w:val="28"/>
          <w:lang w:eastAsia="ru-RU"/>
        </w:rPr>
        <w:t xml:space="preserve">, утвержденный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Мисельхозпродом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СССР 02.10.91 г. 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  <w:gridCol w:w="6776"/>
      </w:tblGrid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100" w:tooltip="ПУЭ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ПУЭ</w:t>
              </w:r>
            </w:hyperlink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Правила устройства электроустановок (1985 г.)</w:t>
            </w:r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ОНТП-24-86(МВД СССР)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Общесоюзные нормы технологического проектирования </w:t>
            </w:r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СНиП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2.09.02-85*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Производственные здания </w:t>
            </w:r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101" w:tooltip="СНиП 2.11.01-85" w:history="1">
              <w:proofErr w:type="spellStart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СНиП</w:t>
              </w:r>
              <w:proofErr w:type="spellEnd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 xml:space="preserve"> 2.11.01-85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</w:t>
            </w:r>
            <w:hyperlink r:id="rId102" w:tooltip="Каталог нормативных документов по безопасности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Складские здания</w:t>
              </w:r>
            </w:hyperlink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СНиП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2.04.05-91 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Отопление, вентиляция и кондиционирование</w:t>
            </w:r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103" w:tooltip="СНиП 2.09.04-87" w:history="1">
              <w:proofErr w:type="spellStart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СНиП</w:t>
              </w:r>
              <w:proofErr w:type="spellEnd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 xml:space="preserve"> 2.09.04-87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</w:t>
            </w:r>
            <w:hyperlink r:id="rId104" w:tooltip="Каталог нормативных документов по безопасности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Административные и бытовые здания</w:t>
              </w:r>
            </w:hyperlink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СНиП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2.11.03-93 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Склады нефти и нефтепродуктов. Противопожарные нормы</w:t>
            </w:r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СНиП</w:t>
            </w:r>
            <w:proofErr w:type="spellEnd"/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2.04.02-84 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>- Водоснабжение. Наружные сети и сооружения</w:t>
            </w:r>
          </w:p>
        </w:tc>
      </w:tr>
      <w:tr w:rsidR="00BD0154" w:rsidRPr="00BD0154"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hyperlink r:id="rId105" w:tooltip="СНиП 2.04.03-85" w:history="1">
              <w:proofErr w:type="spellStart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СНиП</w:t>
              </w:r>
              <w:proofErr w:type="spellEnd"/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 xml:space="preserve"> 2.04.03-85</w:t>
              </w:r>
            </w:hyperlink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0154" w:rsidRPr="00BD0154" w:rsidRDefault="00BD0154" w:rsidP="00BD0154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BD0154">
              <w:rPr>
                <w:rFonts w:eastAsia="Times New Roman" w:cs="Tahoma"/>
                <w:sz w:val="28"/>
                <w:szCs w:val="28"/>
                <w:lang w:eastAsia="ru-RU"/>
              </w:rPr>
              <w:t xml:space="preserve">- </w:t>
            </w:r>
            <w:hyperlink r:id="rId106" w:tooltip="Каталог нормативных документов по безопасности" w:history="1">
              <w:r w:rsidRPr="00BD0154">
                <w:rPr>
                  <w:rFonts w:eastAsia="Times New Roman" w:cs="Tahoma"/>
                  <w:color w:val="000000"/>
                  <w:sz w:val="28"/>
                  <w:szCs w:val="28"/>
                  <w:u w:val="single"/>
                  <w:lang w:eastAsia="ru-RU"/>
                </w:rPr>
                <w:t>Канализация. Наружные сети и сооружения</w:t>
              </w:r>
            </w:hyperlink>
          </w:p>
        </w:tc>
      </w:tr>
    </w:tbl>
    <w:p w:rsidR="00BD0154" w:rsidRPr="00BD0154" w:rsidRDefault="00BD0154" w:rsidP="00BD0154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BD0154">
        <w:rPr>
          <w:rFonts w:eastAsia="Times New Roman" w:cs="Tahoma"/>
          <w:sz w:val="28"/>
          <w:szCs w:val="28"/>
          <w:lang w:eastAsia="ru-RU"/>
        </w:rPr>
        <w:t xml:space="preserve">Ведомственные нормы и правила технологического проектирования </w:t>
      </w:r>
      <w:r w:rsidRPr="00BD0154">
        <w:rPr>
          <w:rFonts w:eastAsia="Times New Roman" w:cs="Tahoma"/>
          <w:sz w:val="28"/>
          <w:szCs w:val="28"/>
          <w:lang w:eastAsia="ru-RU"/>
        </w:rPr>
        <w:br/>
        <w:t>Справочник "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Пожаровзрывоопасность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веществ и материалов и средства их тушения", под редакцией Баратова А.Н. и </w:t>
      </w:r>
      <w:proofErr w:type="spellStart"/>
      <w:r w:rsidRPr="00BD0154">
        <w:rPr>
          <w:rFonts w:eastAsia="Times New Roman" w:cs="Tahoma"/>
          <w:sz w:val="28"/>
          <w:szCs w:val="28"/>
          <w:lang w:eastAsia="ru-RU"/>
        </w:rPr>
        <w:t>Корольченко</w:t>
      </w:r>
      <w:proofErr w:type="spellEnd"/>
      <w:r w:rsidRPr="00BD0154">
        <w:rPr>
          <w:rFonts w:eastAsia="Times New Roman" w:cs="Tahoma"/>
          <w:sz w:val="28"/>
          <w:szCs w:val="28"/>
          <w:lang w:eastAsia="ru-RU"/>
        </w:rPr>
        <w:t xml:space="preserve"> А.Я.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Рекомендации по оснащению помещений огнетушителями, утвержденные ГУПО МВД СССР 25.12.85 г. </w:t>
      </w:r>
      <w:r w:rsidRPr="00BD0154">
        <w:rPr>
          <w:rFonts w:eastAsia="Times New Roman" w:cs="Tahoma"/>
          <w:sz w:val="28"/>
          <w:szCs w:val="28"/>
          <w:lang w:eastAsia="ru-RU"/>
        </w:rPr>
        <w:br/>
        <w:t xml:space="preserve">Общие правила взрывобезопасности для взрывопожароопасных химических, нефтехимических и нефтеперерабатывающих производств </w:t>
      </w:r>
    </w:p>
    <w:p w:rsidR="008B3973" w:rsidRPr="00BD0154" w:rsidRDefault="00BD0154">
      <w:pPr>
        <w:rPr>
          <w:sz w:val="28"/>
          <w:szCs w:val="28"/>
        </w:rPr>
      </w:pPr>
    </w:p>
    <w:sectPr w:rsidR="008B3973" w:rsidRPr="00BD0154" w:rsidSect="00F5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52C"/>
    <w:multiLevelType w:val="multilevel"/>
    <w:tmpl w:val="29E6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36753"/>
    <w:multiLevelType w:val="multilevel"/>
    <w:tmpl w:val="71B8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D5B61"/>
    <w:multiLevelType w:val="multilevel"/>
    <w:tmpl w:val="D310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D294F"/>
    <w:multiLevelType w:val="multilevel"/>
    <w:tmpl w:val="004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35D00"/>
    <w:multiLevelType w:val="multilevel"/>
    <w:tmpl w:val="1B1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70D46"/>
    <w:multiLevelType w:val="multilevel"/>
    <w:tmpl w:val="CB6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041A6"/>
    <w:multiLevelType w:val="multilevel"/>
    <w:tmpl w:val="657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D0154"/>
    <w:rsid w:val="00987510"/>
    <w:rsid w:val="00A63EE1"/>
    <w:rsid w:val="00BD0154"/>
    <w:rsid w:val="00F5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76"/>
  </w:style>
  <w:style w:type="paragraph" w:styleId="1">
    <w:name w:val="heading 1"/>
    <w:basedOn w:val="a"/>
    <w:link w:val="10"/>
    <w:uiPriority w:val="9"/>
    <w:qFormat/>
    <w:rsid w:val="00BD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ED1B31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BD0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ED1B31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D0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154"/>
    <w:rPr>
      <w:rFonts w:ascii="Times New Roman" w:eastAsia="Times New Roman" w:hAnsi="Times New Roman" w:cs="Times New Roman"/>
      <w:b/>
      <w:bCs/>
      <w:color w:val="ED1B31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154"/>
    <w:rPr>
      <w:rFonts w:ascii="Times New Roman" w:eastAsia="Times New Roman" w:hAnsi="Times New Roman" w:cs="Times New Roman"/>
      <w:b/>
      <w:bCs/>
      <w:color w:val="ED1B31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D0154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BD0154"/>
    <w:rPr>
      <w:color w:val="ED1B3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0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1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x-core-waitwindow">
    <w:name w:val="bx-core-waitwindow"/>
    <w:basedOn w:val="a"/>
    <w:rsid w:val="00BD0154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BD0154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h1">
    <w:name w:val="bh1"/>
    <w:basedOn w:val="a"/>
    <w:rsid w:val="00BD01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06AB4"/>
      <w:sz w:val="18"/>
      <w:szCs w:val="18"/>
      <w:lang w:eastAsia="ru-RU"/>
    </w:rPr>
  </w:style>
  <w:style w:type="paragraph" w:customStyle="1" w:styleId="bh1m">
    <w:name w:val="bh1m"/>
    <w:basedOn w:val="a"/>
    <w:rsid w:val="00BD01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06AB4"/>
      <w:sz w:val="18"/>
      <w:szCs w:val="18"/>
      <w:lang w:eastAsia="ru-RU"/>
    </w:rPr>
  </w:style>
  <w:style w:type="paragraph" w:customStyle="1" w:styleId="mn1">
    <w:name w:val="mn1"/>
    <w:basedOn w:val="a"/>
    <w:rsid w:val="00B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1m">
    <w:name w:val="mn1m"/>
    <w:basedOn w:val="a"/>
    <w:rsid w:val="00B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2">
    <w:name w:val="mn2"/>
    <w:basedOn w:val="a"/>
    <w:rsid w:val="00B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2txt">
    <w:name w:val="mn2txt"/>
    <w:basedOn w:val="a"/>
    <w:rsid w:val="00BD01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faq-container-top">
    <w:name w:val="faq-container-top"/>
    <w:basedOn w:val="a"/>
    <w:rsid w:val="00BD0154"/>
    <w:pPr>
      <w:shd w:val="clear" w:color="auto" w:fill="ED1B31"/>
      <w:spacing w:before="300"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aq-container">
    <w:name w:val="faq-container"/>
    <w:basedOn w:val="a"/>
    <w:rsid w:val="00BD0154"/>
    <w:pP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-container-bottom">
    <w:name w:val="faq-container-bottom"/>
    <w:basedOn w:val="a"/>
    <w:rsid w:val="00BD0154"/>
    <w:pPr>
      <w:shd w:val="clear" w:color="auto" w:fill="ED1B31"/>
      <w:spacing w:after="30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aq-text">
    <w:name w:val="faq-text"/>
    <w:basedOn w:val="a"/>
    <w:rsid w:val="00BD0154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review">
    <w:name w:val="preview"/>
    <w:basedOn w:val="a"/>
    <w:rsid w:val="00B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BD0154"/>
  </w:style>
  <w:style w:type="character" w:customStyle="1" w:styleId="top">
    <w:name w:val="top"/>
    <w:basedOn w:val="a0"/>
    <w:rsid w:val="00BD0154"/>
  </w:style>
  <w:style w:type="character" w:customStyle="1" w:styleId="middle">
    <w:name w:val="middle"/>
    <w:basedOn w:val="a0"/>
    <w:rsid w:val="00BD0154"/>
  </w:style>
  <w:style w:type="character" w:customStyle="1" w:styleId="bottom">
    <w:name w:val="bottom"/>
    <w:basedOn w:val="a0"/>
    <w:rsid w:val="00BD0154"/>
  </w:style>
  <w:style w:type="paragraph" w:customStyle="1" w:styleId="preview1">
    <w:name w:val="preview1"/>
    <w:basedOn w:val="a"/>
    <w:rsid w:val="00B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view2">
    <w:name w:val="preview2"/>
    <w:basedOn w:val="a"/>
    <w:rsid w:val="00B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3">
    <w:name w:val="preview3"/>
    <w:basedOn w:val="a"/>
    <w:rsid w:val="00B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1">
    <w:name w:val="tooltip1"/>
    <w:basedOn w:val="a0"/>
    <w:rsid w:val="00BD0154"/>
    <w:rPr>
      <w:vanish w:val="0"/>
      <w:webHidden w:val="0"/>
      <w:color w:val="993300"/>
      <w:specVanish w:val="0"/>
    </w:rPr>
  </w:style>
  <w:style w:type="character" w:customStyle="1" w:styleId="top1">
    <w:name w:val="top1"/>
    <w:basedOn w:val="a0"/>
    <w:rsid w:val="00BD0154"/>
    <w:rPr>
      <w:vanish w:val="0"/>
      <w:webHidden w:val="0"/>
      <w:specVanish w:val="0"/>
    </w:rPr>
  </w:style>
  <w:style w:type="character" w:customStyle="1" w:styleId="middle1">
    <w:name w:val="middle1"/>
    <w:basedOn w:val="a0"/>
    <w:rsid w:val="00BD0154"/>
    <w:rPr>
      <w:vanish w:val="0"/>
      <w:webHidden w:val="0"/>
      <w:specVanish w:val="0"/>
    </w:rPr>
  </w:style>
  <w:style w:type="character" w:customStyle="1" w:styleId="bottom1">
    <w:name w:val="bottom1"/>
    <w:basedOn w:val="a0"/>
    <w:rsid w:val="00BD0154"/>
    <w:rPr>
      <w:vanish w:val="0"/>
      <w:webHidden w:val="0"/>
      <w:color w:val="548912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7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46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0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88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9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69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50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70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27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2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82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8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36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1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2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0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9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5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5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56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5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06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6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lyset.ru/GOST/all-doc/SNiP/SNiP-2-04-05-91/" TargetMode="External"/><Relationship Id="rId21" Type="http://schemas.openxmlformats.org/officeDocument/2006/relationships/hyperlink" Target="http://polyset.ru/glossary/&#1056;&#1072;&#1079;&#1098;&#1077;&#1084;%20(&#1057;&#1086;&#1077;&#1076;&#1080;&#1085;&#1080;&#1090;&#1077;&#1083;&#1100;,%20&#1056;&#1086;&#1079;&#1077;&#1090;&#1082;&#1072;).php" TargetMode="External"/><Relationship Id="rId42" Type="http://schemas.openxmlformats.org/officeDocument/2006/relationships/hyperlink" Target="http://www.polyset.ru/nb/&#1057;&#1053;&#1080;&#1055;%202.11.03-93.php" TargetMode="External"/><Relationship Id="rId47" Type="http://schemas.openxmlformats.org/officeDocument/2006/relationships/hyperlink" Target="http://www.polyset.ru/GOST/all-doc/SanPiN/SanPiN-2-2-1_2-1-1-1278-03/" TargetMode="External"/><Relationship Id="rId63" Type="http://schemas.openxmlformats.org/officeDocument/2006/relationships/hyperlink" Target="http://www.polyset.ru/GOST/all-doc/GOST/GOST-464-79/" TargetMode="External"/><Relationship Id="rId68" Type="http://schemas.openxmlformats.org/officeDocument/2006/relationships/hyperlink" Target="http://www.polyset.ru/nb/&#1057;&#1053;&#1080;&#1055;%202.04.09-84.php" TargetMode="External"/><Relationship Id="rId84" Type="http://schemas.openxmlformats.org/officeDocument/2006/relationships/hyperlink" Target="http://www.polyset.ru/glossary/&#1044;&#1072;&#1090;&#1095;&#1080;&#1082;.php" TargetMode="External"/><Relationship Id="rId89" Type="http://schemas.openxmlformats.org/officeDocument/2006/relationships/hyperlink" Target="http://www.polyset.ru/partners/vniipo/" TargetMode="External"/><Relationship Id="rId7" Type="http://schemas.openxmlformats.org/officeDocument/2006/relationships/hyperlink" Target="http://www.polyset.ru/article/st004.php" TargetMode="External"/><Relationship Id="rId71" Type="http://schemas.openxmlformats.org/officeDocument/2006/relationships/hyperlink" Target="http://www.polyset.ru/glossary/&#1063;&#1072;&#1089;&#1086;&#1092;&#1080;&#1082;&#1072;&#1094;&#1080;&#1103;.php" TargetMode="External"/><Relationship Id="rId92" Type="http://schemas.openxmlformats.org/officeDocument/2006/relationships/hyperlink" Target="http://www.polyset.ru/glossary/&#1058;&#1077;&#1093;&#1085;&#1080;&#1095;&#1077;&#1089;&#1082;&#1080;&#1077;%20&#1089;&#1088;&#1077;&#1076;&#1089;&#1090;&#1074;&#1072;%20&#1086;&#1087;&#1086;&#1074;&#1077;&#1097;&#1077;&#1085;&#1080;&#1103;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yset.ru/glossary/&#1055;&#1086;&#1078;&#1072;&#1088;&#1085;&#1072;&#1103;%20&#1089;&#1080;&#1075;&#1085;&#1072;&#1083;&#1080;&#1079;&#1072;&#1094;&#1080;&#1103;.php" TargetMode="External"/><Relationship Id="rId29" Type="http://schemas.openxmlformats.org/officeDocument/2006/relationships/hyperlink" Target="http://www.polyset.ru/nb/&#1043;&#1054;&#1057;&#1058;%2012.1.005-88.ph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polyset.ru/glossary/&#1055;&#1086;&#1078;&#1072;&#1088;&#1086;&#1090;&#1091;&#1096;&#1077;&#1085;&#1080;&#1077;.php" TargetMode="External"/><Relationship Id="rId24" Type="http://schemas.openxmlformats.org/officeDocument/2006/relationships/hyperlink" Target="http://www.polyset.ru/glossary/&#1044;&#1086;&#1089;&#1090;&#1091;&#1087;.php" TargetMode="External"/><Relationship Id="rId32" Type="http://schemas.openxmlformats.org/officeDocument/2006/relationships/hyperlink" Target="http://www.polyset.ru/GOST/all-doc/PUE/PUE-2-1/" TargetMode="External"/><Relationship Id="rId37" Type="http://schemas.openxmlformats.org/officeDocument/2006/relationships/hyperlink" Target="http://www.polyset.ru/glossary/&#1044;&#1099;&#1084;&#1086;&#1091;&#1076;&#1072;&#1083;&#1077;&#1085;&#1080;&#1077;.php" TargetMode="External"/><Relationship Id="rId40" Type="http://schemas.openxmlformats.org/officeDocument/2006/relationships/hyperlink" Target="http://www.polyset.ru/GOST/all-doc/GOST/GOST-12-1-003-83/" TargetMode="External"/><Relationship Id="rId45" Type="http://schemas.openxmlformats.org/officeDocument/2006/relationships/hyperlink" Target="http://www.polyset.ru/GOST/all-doc/SN/SN-174-75/" TargetMode="External"/><Relationship Id="rId53" Type="http://schemas.openxmlformats.org/officeDocument/2006/relationships/hyperlink" Target="http://www.polyset.ru/GOST/all-doc/RD/RD-34-03-303-89/" TargetMode="External"/><Relationship Id="rId58" Type="http://schemas.openxmlformats.org/officeDocument/2006/relationships/hyperlink" Target="http://www.polyset.ru/article/st373.php" TargetMode="External"/><Relationship Id="rId66" Type="http://schemas.openxmlformats.org/officeDocument/2006/relationships/hyperlink" Target="http://www.polyset.ru/nb/&#1057;&#1053;&#1080;&#1055;%202.01.02-85.php" TargetMode="External"/><Relationship Id="rId74" Type="http://schemas.openxmlformats.org/officeDocument/2006/relationships/hyperlink" Target="http://www.polyset.ru/GOST/all-doc/FERm/FERm-81-03-11-2001/" TargetMode="External"/><Relationship Id="rId79" Type="http://schemas.openxmlformats.org/officeDocument/2006/relationships/hyperlink" Target="http://www.polyset.ru/GOST/all-doc/PVR/Sbormik-33/" TargetMode="External"/><Relationship Id="rId87" Type="http://schemas.openxmlformats.org/officeDocument/2006/relationships/hyperlink" Target="http://www.polyset.ru/GOST/all-doc/PUE/PUE-4-3/" TargetMode="External"/><Relationship Id="rId102" Type="http://schemas.openxmlformats.org/officeDocument/2006/relationships/hyperlink" Target="http://www.polyset.ru/nb/&#1057;&#1053;&#1080;&#1055;%202.11.01-85.php" TargetMode="External"/><Relationship Id="rId5" Type="http://schemas.openxmlformats.org/officeDocument/2006/relationships/hyperlink" Target="http://www.polyset.ru/glossary/&#1057;&#1053;&#1080;&#1055;.php" TargetMode="External"/><Relationship Id="rId61" Type="http://schemas.openxmlformats.org/officeDocument/2006/relationships/hyperlink" Target="http://www.polyset.ru/GOST/all-doc/GOST/GOST-19472-88/" TargetMode="External"/><Relationship Id="rId82" Type="http://schemas.openxmlformats.org/officeDocument/2006/relationships/hyperlink" Target="http://www.polyset.ru/GOST/all-doc/PUE/PUE-1-3/" TargetMode="External"/><Relationship Id="rId90" Type="http://schemas.openxmlformats.org/officeDocument/2006/relationships/hyperlink" Target="http://www.polyset.ru/GOST/all-doc/SNiP/SNiP-2-04-02-84/" TargetMode="External"/><Relationship Id="rId95" Type="http://schemas.openxmlformats.org/officeDocument/2006/relationships/hyperlink" Target="http://www.polyset.ru/GOST/all-doc/PUE/PUE-6-3/" TargetMode="External"/><Relationship Id="rId19" Type="http://schemas.openxmlformats.org/officeDocument/2006/relationships/hyperlink" Target="http://www.polyset.ru/glossary/&#1055;&#1086;&#1078;&#1072;&#1088;&#1085;&#1072;&#1103;%20&#1073;&#1077;&#1079;&#1086;&#1087;&#1072;&#1089;&#1085;&#1086;&#1089;&#1090;&#1100;.php" TargetMode="External"/><Relationship Id="rId14" Type="http://schemas.openxmlformats.org/officeDocument/2006/relationships/hyperlink" Target="http://www.polyset.ru/GOST/all-doc/SNiP/SNiP-2-09-02-85/" TargetMode="External"/><Relationship Id="rId22" Type="http://schemas.openxmlformats.org/officeDocument/2006/relationships/hyperlink" Target="http://polyset.ru/glossary/&#1053;&#1072;&#1073;&#1083;&#1102;&#1076;&#1077;&#1085;&#1080;&#1077;.php" TargetMode="External"/><Relationship Id="rId27" Type="http://schemas.openxmlformats.org/officeDocument/2006/relationships/hyperlink" Target="http://www.polyset.ru/nb/&#1057;&#1053;&#1080;&#1055;%202.04.05-91.php" TargetMode="External"/><Relationship Id="rId30" Type="http://schemas.openxmlformats.org/officeDocument/2006/relationships/hyperlink" Target="http://www.polyset.ru/GOST/all-doc/SP/SP-7-13130-2009/" TargetMode="External"/><Relationship Id="rId35" Type="http://schemas.openxmlformats.org/officeDocument/2006/relationships/hyperlink" Target="http://www.polyset.ru/GOST/all-doc/SNiP/SNiP-2-04-05-91-posobie-13-91/" TargetMode="External"/><Relationship Id="rId43" Type="http://schemas.openxmlformats.org/officeDocument/2006/relationships/hyperlink" Target="http://www.polyset.ru/GOST/all-doc/GOST/GOST-2874-82/" TargetMode="External"/><Relationship Id="rId48" Type="http://schemas.openxmlformats.org/officeDocument/2006/relationships/hyperlink" Target="http://www.polyset.ru/GOST/all-doc/PUE/PUE-2-2/" TargetMode="External"/><Relationship Id="rId56" Type="http://schemas.openxmlformats.org/officeDocument/2006/relationships/hyperlink" Target="http://www.polyset.ru/GOST/all-doc/PUE/PUE-4-2/" TargetMode="External"/><Relationship Id="rId64" Type="http://schemas.openxmlformats.org/officeDocument/2006/relationships/hyperlink" Target="http://www.polyset.ru/nb/&#1043;&#1054;&#1057;&#1058;%20464-79.php" TargetMode="External"/><Relationship Id="rId69" Type="http://schemas.openxmlformats.org/officeDocument/2006/relationships/hyperlink" Target="http://polyset.ru/glossary/&#1054;&#1093;&#1088;&#1072;&#1085;&#1085;&#1086;-&#1087;&#1086;&#1078;&#1072;&#1088;&#1085;&#1099;&#1081;%20&#1080;&#1079;&#1074;&#1077;&#1097;&#1072;&#1090;&#1077;&#1083;&#1100;.php" TargetMode="External"/><Relationship Id="rId77" Type="http://schemas.openxmlformats.org/officeDocument/2006/relationships/hyperlink" Target="http://www.polyset.ru/GOST/all-doc/PUE/PUE-1-2/" TargetMode="External"/><Relationship Id="rId100" Type="http://schemas.openxmlformats.org/officeDocument/2006/relationships/hyperlink" Target="http://www.polyset.ru/GOST/all-doc/PUE/PUE-1-8/" TargetMode="External"/><Relationship Id="rId105" Type="http://schemas.openxmlformats.org/officeDocument/2006/relationships/hyperlink" Target="http://www.polyset.ru/GOST/all-doc/SNiP/SNiP-2-04-03-85/" TargetMode="External"/><Relationship Id="rId8" Type="http://schemas.openxmlformats.org/officeDocument/2006/relationships/hyperlink" Target="http://www.polyset.ru/GOST/all-doc/PUE/PUE-1-1/" TargetMode="External"/><Relationship Id="rId51" Type="http://schemas.openxmlformats.org/officeDocument/2006/relationships/hyperlink" Target="http://www.polyset.ru/article/st296.php" TargetMode="External"/><Relationship Id="rId72" Type="http://schemas.openxmlformats.org/officeDocument/2006/relationships/hyperlink" Target="http://www.polyset.ru/GOST/all-doc/SP/SP-5-13130-2009/" TargetMode="External"/><Relationship Id="rId80" Type="http://schemas.openxmlformats.org/officeDocument/2006/relationships/hyperlink" Target="http://www.polyset.ru/glossary/&#1054;&#1075;&#1085;&#1077;&#1090;&#1091;&#1096;&#1080;&#1090;&#1077;&#1083;&#1100;.php" TargetMode="External"/><Relationship Id="rId85" Type="http://schemas.openxmlformats.org/officeDocument/2006/relationships/hyperlink" Target="http://www.polyset.ru/GOST/all-doc/PUE/PUE-2-3/" TargetMode="External"/><Relationship Id="rId93" Type="http://schemas.openxmlformats.org/officeDocument/2006/relationships/hyperlink" Target="http://www.polyset.ru/ted/&#1069;&#1083;&#1090;&#1077;&#1093;-&#1057;&#1077;&#1088;&#1074;&#1080;&#1089;/&#1057;&#1086;&#1085;&#1072;&#1090;&#1072;-&#1050;.php" TargetMode="External"/><Relationship Id="rId98" Type="http://schemas.openxmlformats.org/officeDocument/2006/relationships/hyperlink" Target="http://www.polyset.ru/GOST/all-do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olyset.ru/glossary/&#1064;&#1083;&#1102;&#1079;&#1086;&#1074;&#1072;&#1103;%20&#1082;&#1072;&#1073;&#1080;&#1085;&#1072;.php" TargetMode="External"/><Relationship Id="rId17" Type="http://schemas.openxmlformats.org/officeDocument/2006/relationships/hyperlink" Target="http://www.polyset.ru/ted/&#1057;&#1080;&#1073;&#1080;&#1088;&#1089;&#1082;&#1080;&#1081;%20&#1040;&#1088;&#1089;&#1077;&#1085;&#1072;&#1083;/&#1043;&#1088;&#1072;&#1085;&#1080;&#1090;-2*.php" TargetMode="External"/><Relationship Id="rId25" Type="http://schemas.openxmlformats.org/officeDocument/2006/relationships/hyperlink" Target="http://www.polyset.ru/GOST/all-doc/SNiP/SNiP-2-04-05-91-posobie-15-91/" TargetMode="External"/><Relationship Id="rId33" Type="http://schemas.openxmlformats.org/officeDocument/2006/relationships/hyperlink" Target="http://www.polyset.ru/GOST/all-doc/PUE/PUE-3-1/" TargetMode="External"/><Relationship Id="rId38" Type="http://schemas.openxmlformats.org/officeDocument/2006/relationships/hyperlink" Target="http://www.polyset.ru/glossary/&#1040;&#1074;&#1090;&#1086;&#1084;&#1072;&#1090;&#1080;&#1079;&#1072;&#1094;&#1080;&#1103;.php" TargetMode="External"/><Relationship Id="rId46" Type="http://schemas.openxmlformats.org/officeDocument/2006/relationships/hyperlink" Target="http://www.polyset.ru/GOST/all-doc/SP/SP-6-13130-2009/" TargetMode="External"/><Relationship Id="rId59" Type="http://schemas.openxmlformats.org/officeDocument/2006/relationships/hyperlink" Target="http://www.polyset.ru/GOST/all-doc/PUE/PUE-5-2/" TargetMode="External"/><Relationship Id="rId67" Type="http://schemas.openxmlformats.org/officeDocument/2006/relationships/hyperlink" Target="http://www.polyset.ru/GOST/all-doc/SNiP/SNiP-2-04-09-84/" TargetMode="External"/><Relationship Id="rId103" Type="http://schemas.openxmlformats.org/officeDocument/2006/relationships/hyperlink" Target="http://www.polyset.ru/GOST/all-doc/SNiP/SNiP-2-09-04-87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polyset.ru/GOST/all-doc/PB/PB-10-115-96/" TargetMode="External"/><Relationship Id="rId41" Type="http://schemas.openxmlformats.org/officeDocument/2006/relationships/hyperlink" Target="http://www.polyset.ru/GOST/all-doc/SNiP/SNiP-2-11-03-93/" TargetMode="External"/><Relationship Id="rId54" Type="http://schemas.openxmlformats.org/officeDocument/2006/relationships/hyperlink" Target="http://www.polyset.ru/GOST/all-doc/RD/RD-34-21-122-87-posobie/" TargetMode="External"/><Relationship Id="rId62" Type="http://schemas.openxmlformats.org/officeDocument/2006/relationships/hyperlink" Target="http://www.polyset.ru/GOST/all-doc/GOST/GOST-21-603-80/" TargetMode="External"/><Relationship Id="rId70" Type="http://schemas.openxmlformats.org/officeDocument/2006/relationships/hyperlink" Target="http://www.polyset.ru/glossary/&#1054;&#1093;&#1088;&#1072;&#1085;&#1085;&#1086;-&#1087;&#1086;&#1078;&#1072;&#1088;&#1085;&#1072;&#1103;%20&#1089;&#1080;&#1075;&#1085;&#1072;&#1083;&#1080;&#1079;&#1072;&#1094;&#1080;&#1103;.php" TargetMode="External"/><Relationship Id="rId75" Type="http://schemas.openxmlformats.org/officeDocument/2006/relationships/hyperlink" Target="http://www.polyset.ru/GOST/all-doc/PUE/PUE-6-2/" TargetMode="External"/><Relationship Id="rId83" Type="http://schemas.openxmlformats.org/officeDocument/2006/relationships/hyperlink" Target="http://www.polyset.ru/GOST/all-doc/SP/SP-8-13130-2009/" TargetMode="External"/><Relationship Id="rId88" Type="http://schemas.openxmlformats.org/officeDocument/2006/relationships/hyperlink" Target="http://www.polyset.ru/GOST/all-doc/SP/SP-9-13130-2009/" TargetMode="External"/><Relationship Id="rId91" Type="http://schemas.openxmlformats.org/officeDocument/2006/relationships/hyperlink" Target="http://www.polyset.ru/GOST/all-doc/SNiP/SNiP-2-04-01-85/" TargetMode="External"/><Relationship Id="rId96" Type="http://schemas.openxmlformats.org/officeDocument/2006/relationships/hyperlink" Target="http://www.polyset.ru/GOST/all-doc/RM/RM-78-36-001-99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yset.ru/GOST/all-doc/SP/SP-2-13130-2009/" TargetMode="External"/><Relationship Id="rId15" Type="http://schemas.openxmlformats.org/officeDocument/2006/relationships/hyperlink" Target="http://www.polyset.ru/nb/&#1057;&#1053;&#1080;&#1055;%202.09.02-85.php" TargetMode="External"/><Relationship Id="rId23" Type="http://schemas.openxmlformats.org/officeDocument/2006/relationships/hyperlink" Target="http://www.polyset.ru/glossary/&#1044;&#1080;&#1089;&#1087;&#1077;&#1090;&#1095;&#1077;&#1088;&#1080;&#1079;&#1072;&#1094;&#1080;&#1103;.php" TargetMode="External"/><Relationship Id="rId28" Type="http://schemas.openxmlformats.org/officeDocument/2006/relationships/hyperlink" Target="http://www.polyset.ru/GOST/all-doc/GOST/GOST-12-1-005-88/" TargetMode="External"/><Relationship Id="rId36" Type="http://schemas.openxmlformats.org/officeDocument/2006/relationships/hyperlink" Target="http://www.polyset.ru/glossary/&#1044;&#1099;&#1084;&#1086;&#1091;&#1076;&#1072;&#1083;&#1077;&#1085;&#1080;&#1077;.php" TargetMode="External"/><Relationship Id="rId49" Type="http://schemas.openxmlformats.org/officeDocument/2006/relationships/hyperlink" Target="http://www.polyset.ru/GOST/all-doc/PPB/PPB-S/" TargetMode="External"/><Relationship Id="rId57" Type="http://schemas.openxmlformats.org/officeDocument/2006/relationships/hyperlink" Target="http://www.polyset.ru/glossary/&#1047;&#1072;&#1079;&#1077;&#1084;&#1083;&#1077;&#1085;&#1080;&#1077;.php" TargetMode="External"/><Relationship Id="rId106" Type="http://schemas.openxmlformats.org/officeDocument/2006/relationships/hyperlink" Target="http://www.polyset.ru/nb/&#1057;&#1053;&#1080;&#1055;%202.04.03-85.php" TargetMode="External"/><Relationship Id="rId10" Type="http://schemas.openxmlformats.org/officeDocument/2006/relationships/hyperlink" Target="http://polyset.ru/glossary/&#1042;&#1086;&#1076;&#1103;&#1085;&#1099;&#1077;%20&#1040;&#1059;&#1055;&#1058;.php" TargetMode="External"/><Relationship Id="rId31" Type="http://schemas.openxmlformats.org/officeDocument/2006/relationships/hyperlink" Target="http://www.polyset.ru/glossary/&#1042;&#1079;&#1088;&#1099;&#1074;&#1086;&#1079;&#1072;&#1097;&#1080;&#1090;&#1072;.php" TargetMode="External"/><Relationship Id="rId44" Type="http://schemas.openxmlformats.org/officeDocument/2006/relationships/hyperlink" Target="http://www.polyset.ru/article/st734.php" TargetMode="External"/><Relationship Id="rId52" Type="http://schemas.openxmlformats.org/officeDocument/2006/relationships/hyperlink" Target="http://www.polyset.ru/GOST/all-doc/RD/RD-34-21-122-87/" TargetMode="External"/><Relationship Id="rId60" Type="http://schemas.openxmlformats.org/officeDocument/2006/relationships/hyperlink" Target="http://www.polyset.ru/glossary/&#1054;&#1093;&#1088;&#1072;&#1085;&#1085;&#1072;&#1103;%20&#1089;&#1080;&#1075;&#1085;&#1072;&#1083;&#1080;&#1079;&#1072;&#1094;&#1080;&#1103;.php" TargetMode="External"/><Relationship Id="rId65" Type="http://schemas.openxmlformats.org/officeDocument/2006/relationships/hyperlink" Target="http://www.polyset.ru/GOST/all-doc/SNiP/SNiP-2-01-02-85/" TargetMode="External"/><Relationship Id="rId73" Type="http://schemas.openxmlformats.org/officeDocument/2006/relationships/hyperlink" Target="http://www.polyset.ru/GOST/P-78-36-004-2002/" TargetMode="External"/><Relationship Id="rId78" Type="http://schemas.openxmlformats.org/officeDocument/2006/relationships/hyperlink" Target="http://www.polyset.ru/ted/&#1040;&#1088;&#1090;&#1086;&#1085;/&#1048;&#1055;&#1044;-3.1&#1052;*.php" TargetMode="External"/><Relationship Id="rId81" Type="http://schemas.openxmlformats.org/officeDocument/2006/relationships/hyperlink" Target="http://www.polyset.ru/glossary/&#1054;&#1089;&#1074;&#1077;&#1097;&#1077;&#1085;&#1085;&#1086;&#1089;&#1090;&#1100;.php" TargetMode="External"/><Relationship Id="rId86" Type="http://schemas.openxmlformats.org/officeDocument/2006/relationships/hyperlink" Target="http://www.polyset.ru/GOST/all-doc/PUE/PUE-3-3/" TargetMode="External"/><Relationship Id="rId94" Type="http://schemas.openxmlformats.org/officeDocument/2006/relationships/hyperlink" Target="http://www.polyset.ru/GOST/all-doc/PUE/PUE-5-3/" TargetMode="External"/><Relationship Id="rId99" Type="http://schemas.openxmlformats.org/officeDocument/2006/relationships/hyperlink" Target="http://www.polyset.ru/GOST/all-doc/PUE/PUE-1-9/" TargetMode="External"/><Relationship Id="rId101" Type="http://schemas.openxmlformats.org/officeDocument/2006/relationships/hyperlink" Target="http://www.polyset.ru/GOST/all-doc/SNiP/SNiP-2-11-01-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yset.ru/nb/&#1055;&#1059;&#1069;.php" TargetMode="External"/><Relationship Id="rId13" Type="http://schemas.openxmlformats.org/officeDocument/2006/relationships/hyperlink" Target="http://www.polyset.ru/glossary/&#1042;&#1079;&#1088;&#1099;&#1074;&#1086;&#1086;&#1087;&#1072;&#1089;&#1085;&#1072;&#1103;%20&#1089;&#1088;&#1077;&#1076;&#1072;.php" TargetMode="External"/><Relationship Id="rId18" Type="http://schemas.openxmlformats.org/officeDocument/2006/relationships/hyperlink" Target="http://polyset.ru/glossary/&#1041;&#1077;&#1079;&#1086;&#1087;&#1072;&#1089;&#1085;&#1086;&#1089;&#1090;&#1100;.php" TargetMode="External"/><Relationship Id="rId39" Type="http://schemas.openxmlformats.org/officeDocument/2006/relationships/hyperlink" Target="http://www.polyset.ru/article/st042.php" TargetMode="External"/><Relationship Id="rId34" Type="http://schemas.openxmlformats.org/officeDocument/2006/relationships/hyperlink" Target="http://www.polyset.ru/GOST/all-doc/MDS/MSD-41-1-99/" TargetMode="External"/><Relationship Id="rId50" Type="http://schemas.openxmlformats.org/officeDocument/2006/relationships/hyperlink" Target="http://www.polyset.ru/GOST/all-doc/TSN/TSN-23-302-99/" TargetMode="External"/><Relationship Id="rId55" Type="http://schemas.openxmlformats.org/officeDocument/2006/relationships/hyperlink" Target="http://www.polyset.ru/GOST/all-doc/PUE/PUE-3-2/" TargetMode="External"/><Relationship Id="rId76" Type="http://schemas.openxmlformats.org/officeDocument/2006/relationships/hyperlink" Target="http://www.polyset.ru/GOST/all-doc/PUE/PUE-7-2/" TargetMode="External"/><Relationship Id="rId97" Type="http://schemas.openxmlformats.org/officeDocument/2006/relationships/hyperlink" Target="http://www.polyset.ru/GOST/all-doc/GOST/GOST-12-1-044-89/" TargetMode="External"/><Relationship Id="rId104" Type="http://schemas.openxmlformats.org/officeDocument/2006/relationships/hyperlink" Target="http://www.polyset.ru/nb/&#1057;&#1053;&#1080;&#1055;%202.09.04-8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17723</Words>
  <Characters>101024</Characters>
  <Application>Microsoft Office Word</Application>
  <DocSecurity>0</DocSecurity>
  <Lines>841</Lines>
  <Paragraphs>237</Paragraphs>
  <ScaleCrop>false</ScaleCrop>
  <Company>ЗАО"НЕФТЕХИМПРОЕКТ"</Company>
  <LinksUpToDate>false</LinksUpToDate>
  <CharactersWithSpaces>118510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volgushev</dc:creator>
  <cp:keywords/>
  <dc:description/>
  <cp:lastModifiedBy>volgushev</cp:lastModifiedBy>
  <cp:revision>1</cp:revision>
  <dcterms:created xsi:type="dcterms:W3CDTF">2011-09-16T06:00:00Z</dcterms:created>
  <dcterms:modified xsi:type="dcterms:W3CDTF">2011-09-16T06:01:00Z</dcterms:modified>
</cp:coreProperties>
</file>